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olor w:val="000000"/>
          <w:sz w:val="38"/>
          <w:szCs w:val="38"/>
          <w:shd w:val="clear" w:color="auto" w:fill="FFFFFF"/>
        </w:rPr>
      </w:pPr>
      <w:r>
        <w:rPr>
          <w:rFonts w:hint="eastAsia" w:ascii="微软雅黑" w:hAnsi="微软雅黑" w:eastAsia="微软雅黑"/>
          <w:color w:val="000000"/>
          <w:sz w:val="38"/>
          <w:szCs w:val="38"/>
          <w:shd w:val="clear" w:color="auto" w:fill="FFFFFF"/>
          <w:lang w:val="en-US" w:eastAsia="zh-CN"/>
        </w:rPr>
        <w:t>柯桥小学拆建工程（二期）</w:t>
      </w:r>
      <w:r>
        <w:rPr>
          <w:rFonts w:hint="eastAsia" w:ascii="微软雅黑" w:hAnsi="微软雅黑" w:eastAsia="微软雅黑"/>
          <w:color w:val="000000"/>
          <w:sz w:val="38"/>
          <w:szCs w:val="38"/>
          <w:shd w:val="clear" w:color="auto" w:fill="FFFFFF"/>
        </w:rPr>
        <w:t>工作职责及管理制度</w:t>
      </w:r>
    </w:p>
    <w:p>
      <w:pPr>
        <w:pStyle w:val="6"/>
        <w:shd w:val="clear" w:color="auto" w:fill="FFFFFF"/>
        <w:spacing w:before="0" w:beforeAutospacing="0" w:after="0" w:afterAutospacing="0"/>
        <w:ind w:firstLine="480"/>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项目经理：</w:t>
      </w:r>
    </w:p>
    <w:p>
      <w:pPr>
        <w:bidi w:val="0"/>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一</w:t>
      </w:r>
      <w:r>
        <w:rPr>
          <w:rFonts w:hint="eastAsia" w:ascii="微软雅黑" w:hAnsi="微软雅黑" w:eastAsia="微软雅黑" w:cs="微软雅黑"/>
          <w:sz w:val="28"/>
          <w:szCs w:val="28"/>
        </w:rPr>
        <w:t>、认真贯彻执行国家现行有关施工规范、施工技术标准、操作规程，执行国家工程质量的方针、政策、法规、法令，对其管辖的工程质量负有直接责任。</w:t>
      </w:r>
    </w:p>
    <w:p>
      <w:pPr>
        <w:bidi w:val="0"/>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二</w:t>
      </w:r>
      <w:r>
        <w:rPr>
          <w:rFonts w:hint="eastAsia" w:ascii="微软雅黑" w:hAnsi="微软雅黑" w:eastAsia="微软雅黑" w:cs="微软雅黑"/>
          <w:sz w:val="28"/>
          <w:szCs w:val="28"/>
        </w:rPr>
        <w:t>、作为本单位在施工现场的全权负责人，处理好与建设单位、设计单位、代建单位、监理单位、政府有关职能部门等各方面的协调配合。</w:t>
      </w:r>
    </w:p>
    <w:p>
      <w:pPr>
        <w:bidi w:val="0"/>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三</w:t>
      </w:r>
      <w:r>
        <w:rPr>
          <w:rFonts w:hint="eastAsia" w:ascii="微软雅黑" w:hAnsi="微软雅黑" w:eastAsia="微软雅黑" w:cs="微软雅黑"/>
          <w:sz w:val="28"/>
          <w:szCs w:val="28"/>
        </w:rPr>
        <w:t>、组织编制工程项目施工组织设计，包括工程进度计划和技术方案，制定安全、质量保证计划和文明施工措施并组织实施。</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四</w:t>
      </w:r>
      <w:r>
        <w:rPr>
          <w:rFonts w:hint="eastAsia" w:ascii="微软雅黑" w:hAnsi="微软雅黑" w:eastAsia="微软雅黑" w:cs="微软雅黑"/>
          <w:sz w:val="28"/>
          <w:szCs w:val="28"/>
        </w:rPr>
        <w:t>、强化工程质量统一管理，理顺施工环节，及时召开项目参施人员会议，贯彻落实公司及上级部门的有关质量管理规定，研究实施质量管理方案，提出项目工程质量目标。</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五</w:t>
      </w:r>
      <w:r>
        <w:rPr>
          <w:rFonts w:hint="eastAsia" w:ascii="微软雅黑" w:hAnsi="微软雅黑" w:eastAsia="微软雅黑" w:cs="微软雅黑"/>
          <w:sz w:val="28"/>
          <w:szCs w:val="28"/>
        </w:rPr>
        <w:t>、加强质量意识，树立“百年大计，质量第一”，预防为主的原则，组织督促质量检查，认真例行自检、互检、交接检制度，做好分部、分项、主体工程的竣工验收文件。</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六</w:t>
      </w:r>
      <w:r>
        <w:rPr>
          <w:rFonts w:hint="eastAsia" w:ascii="微软雅黑" w:hAnsi="微软雅黑" w:eastAsia="微软雅黑" w:cs="微软雅黑"/>
          <w:sz w:val="28"/>
          <w:szCs w:val="28"/>
        </w:rPr>
        <w:t>、深入施工现场，本着“谁施工谁负责”的原则，对作业班组提出质量目标，并与经济效益挂钩，做好文明施工。</w:t>
      </w:r>
    </w:p>
    <w:p>
      <w:pPr>
        <w:spacing w:line="240" w:lineRule="auto"/>
        <w:ind w:firstLine="560" w:firstLineChars="200"/>
        <w:rPr>
          <w:rFonts w:hint="eastAsia" w:ascii="微软雅黑" w:hAnsi="微软雅黑" w:eastAsia="微软雅黑" w:cs="微软雅黑"/>
          <w:sz w:val="28"/>
          <w:szCs w:val="28"/>
        </w:rPr>
      </w:pPr>
    </w:p>
    <w:p>
      <w:pPr>
        <w:pStyle w:val="6"/>
        <w:shd w:val="clear" w:color="auto" w:fill="FFFFFF"/>
        <w:spacing w:before="0" w:beforeAutospacing="0" w:after="0" w:afterAutospacing="0" w:line="240" w:lineRule="auto"/>
        <w:ind w:firstLine="480"/>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技术负责人</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一</w:t>
      </w:r>
      <w:r>
        <w:rPr>
          <w:rFonts w:hint="eastAsia" w:ascii="微软雅黑" w:hAnsi="微软雅黑" w:eastAsia="微软雅黑" w:cs="微软雅黑"/>
          <w:sz w:val="28"/>
          <w:szCs w:val="28"/>
        </w:rPr>
        <w:t>、组织有关管理人员认真学习和贯彻执行有关安全生产和安全技术管理规定，负责制定各工种安全技术操作规程，协助项目经理对本工程项目安全生产负技术责任，及时解决施工生产中的安全技术问题。</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二</w:t>
      </w:r>
      <w:r>
        <w:rPr>
          <w:rFonts w:hint="eastAsia" w:ascii="微软雅黑" w:hAnsi="微软雅黑" w:eastAsia="微软雅黑" w:cs="微软雅黑"/>
          <w:sz w:val="28"/>
          <w:szCs w:val="28"/>
        </w:rPr>
        <w:t>、具体负责编制施工组织设计、专项安全施工方案，审查制定相应的安全技术措施;协同安全员编列现场危险源和环境危害因素,制定有效措施消除危险源和环境有害因素,并监督执行。</w:t>
      </w:r>
    </w:p>
    <w:p>
      <w:pPr>
        <w:pStyle w:val="6"/>
        <w:shd w:val="clear" w:color="auto" w:fill="FFFFFF"/>
        <w:spacing w:before="0" w:beforeAutospacing="0" w:after="0" w:afterAutospacing="0" w:line="240" w:lineRule="auto"/>
        <w:ind w:firstLine="48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三</w:t>
      </w:r>
      <w:r>
        <w:rPr>
          <w:rFonts w:hint="eastAsia" w:ascii="微软雅黑" w:hAnsi="微软雅黑" w:eastAsia="微软雅黑" w:cs="微软雅黑"/>
          <w:sz w:val="28"/>
          <w:szCs w:val="28"/>
        </w:rPr>
        <w:t>、</w:t>
      </w:r>
      <w:r>
        <w:rPr>
          <w:rFonts w:hint="eastAsia" w:ascii="微软雅黑" w:hAnsi="微软雅黑" w:eastAsia="微软雅黑" w:cs="微软雅黑"/>
          <w:color w:val="333333"/>
          <w:sz w:val="28"/>
          <w:szCs w:val="28"/>
        </w:rPr>
        <w:t>负责与业主、监理、设计单位洽谈施工项目的有关技术问题，确定技术方案和安全措施并负责办理技术资料的签证。</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四</w:t>
      </w:r>
      <w:r>
        <w:rPr>
          <w:rFonts w:hint="eastAsia" w:ascii="微软雅黑" w:hAnsi="微软雅黑" w:eastAsia="微软雅黑" w:cs="微软雅黑"/>
          <w:sz w:val="28"/>
          <w:szCs w:val="28"/>
        </w:rPr>
        <w:t>、坚持交施工任务的同时交安全生产，检查和督促班组安全作业，组织上岗人员对新材料、新技术、新工艺的应用和培训。</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五</w:t>
      </w:r>
      <w:r>
        <w:rPr>
          <w:rFonts w:hint="eastAsia" w:ascii="微软雅黑" w:hAnsi="微软雅黑" w:eastAsia="微软雅黑" w:cs="微软雅黑"/>
          <w:sz w:val="28"/>
          <w:szCs w:val="28"/>
        </w:rPr>
        <w:t>、结合项目工程特点，负责项目分部分项工程安全技术交底。</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六</w:t>
      </w:r>
      <w:r>
        <w:rPr>
          <w:rFonts w:hint="eastAsia" w:ascii="微软雅黑" w:hAnsi="微软雅黑" w:eastAsia="微软雅黑" w:cs="微软雅黑"/>
          <w:sz w:val="28"/>
          <w:szCs w:val="28"/>
        </w:rPr>
        <w:t>、主持安全防护设施及设备的验收，严格控制不符标准要求的防护设备、设施投入使用。</w:t>
      </w:r>
    </w:p>
    <w:p>
      <w:pPr>
        <w:spacing w:line="240" w:lineRule="auto"/>
        <w:ind w:firstLine="560" w:firstLineChars="200"/>
        <w:rPr>
          <w:rFonts w:hint="eastAsia" w:ascii="微软雅黑" w:hAnsi="微软雅黑" w:eastAsia="微软雅黑" w:cs="微软雅黑"/>
          <w:sz w:val="28"/>
          <w:szCs w:val="28"/>
        </w:rPr>
      </w:pPr>
    </w:p>
    <w:p>
      <w:pPr>
        <w:pStyle w:val="6"/>
        <w:shd w:val="clear" w:color="auto" w:fill="FFFFFF"/>
        <w:spacing w:before="0" w:beforeAutospacing="0" w:after="0" w:afterAutospacing="0" w:line="240" w:lineRule="auto"/>
        <w:ind w:firstLine="480"/>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质量员</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一</w:t>
      </w:r>
      <w:r>
        <w:rPr>
          <w:rFonts w:hint="eastAsia" w:ascii="微软雅黑" w:hAnsi="微软雅黑" w:eastAsia="微软雅黑" w:cs="微软雅黑"/>
          <w:sz w:val="28"/>
          <w:szCs w:val="28"/>
        </w:rPr>
        <w:t>、贯彻执行国家和上级有关工程质量的政策，法令和法规。贯彻“预防为主”的方针，严格督促参施人员，按照规范、规程进行施工。</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二</w:t>
      </w:r>
      <w:r>
        <w:rPr>
          <w:rFonts w:hint="eastAsia" w:ascii="微软雅黑" w:hAnsi="微软雅黑" w:eastAsia="微软雅黑" w:cs="微软雅黑"/>
          <w:sz w:val="28"/>
          <w:szCs w:val="28"/>
        </w:rPr>
        <w:t>、熟悉掌握质量验评标准和要领，掌握各种操作规程、技术规范、施工工艺，组织有关人员学习质量评定标准。</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三</w:t>
      </w:r>
      <w:r>
        <w:rPr>
          <w:rFonts w:hint="eastAsia" w:ascii="微软雅黑" w:hAnsi="微软雅黑" w:eastAsia="微软雅黑" w:cs="微软雅黑"/>
          <w:sz w:val="28"/>
          <w:szCs w:val="28"/>
        </w:rPr>
        <w:t>、负责班组质量自检，参与质量专检或互检，如实填写质量检查记录。发现质量隐患及主要质量问题应及时报告有关人员和质量监督处。</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四</w:t>
      </w:r>
      <w:r>
        <w:rPr>
          <w:rFonts w:hint="eastAsia" w:ascii="微软雅黑" w:hAnsi="微软雅黑" w:eastAsia="微软雅黑" w:cs="微软雅黑"/>
          <w:sz w:val="28"/>
          <w:szCs w:val="28"/>
        </w:rPr>
        <w:t>、及时深入现场，做好宣传工作，边检查、边纠正，对每一道工序实行检查或抽查。</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五</w:t>
      </w:r>
      <w:r>
        <w:rPr>
          <w:rFonts w:hint="eastAsia" w:ascii="微软雅黑" w:hAnsi="微软雅黑" w:eastAsia="微软雅黑" w:cs="微软雅黑"/>
          <w:sz w:val="28"/>
          <w:szCs w:val="28"/>
        </w:rPr>
        <w:t>、参加技术交底、工序交接、质量大检查、质量事故分析处理、交工验收等工作，督促施工现场做好技术资料及竣工图绘制工作。</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六</w:t>
      </w:r>
      <w:r>
        <w:rPr>
          <w:rFonts w:hint="eastAsia" w:ascii="微软雅黑" w:hAnsi="微软雅黑" w:eastAsia="微软雅黑" w:cs="微软雅黑"/>
          <w:sz w:val="28"/>
          <w:szCs w:val="28"/>
        </w:rPr>
        <w:t>、结合工程实际，协助项目开展保证工程质量的宣传教育工作，协助项目拟定确保工程质量的措施，使各参施人员牢固树立“百年大计，质量第一”的思想。</w:t>
      </w:r>
    </w:p>
    <w:p>
      <w:pPr>
        <w:pStyle w:val="6"/>
        <w:shd w:val="clear" w:color="auto" w:fill="FFFFFF"/>
        <w:spacing w:before="0" w:beforeAutospacing="0" w:after="0" w:afterAutospacing="0" w:line="240" w:lineRule="auto"/>
        <w:ind w:firstLine="480"/>
        <w:rPr>
          <w:rFonts w:hint="eastAsia" w:ascii="微软雅黑" w:hAnsi="微软雅黑" w:eastAsia="微软雅黑" w:cs="微软雅黑"/>
          <w:color w:val="333333"/>
          <w:sz w:val="28"/>
          <w:szCs w:val="28"/>
        </w:rPr>
      </w:pPr>
    </w:p>
    <w:p>
      <w:pPr>
        <w:pStyle w:val="6"/>
        <w:shd w:val="clear" w:color="auto" w:fill="FFFFFF"/>
        <w:spacing w:before="0" w:beforeAutospacing="0" w:after="0" w:afterAutospacing="0" w:line="240" w:lineRule="auto"/>
        <w:ind w:firstLine="480"/>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安全员</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一</w:t>
      </w:r>
      <w:r>
        <w:rPr>
          <w:rFonts w:hint="eastAsia" w:ascii="微软雅黑" w:hAnsi="微软雅黑" w:eastAsia="微软雅黑" w:cs="微软雅黑"/>
          <w:sz w:val="28"/>
          <w:szCs w:val="28"/>
        </w:rPr>
        <w:t>、认真贯彻执行国家、行业、地方有关安全生产方针、政策、法规，落实“安全第一、预防为主、综合治理”的安全生产方针，在项目经理领导下，对本工程项目安全生产负有直接责任。具体负责健全安全管理组织网络，完善项目部施工管理规章制度。</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二</w:t>
      </w:r>
      <w:r>
        <w:rPr>
          <w:rFonts w:hint="eastAsia" w:ascii="微软雅黑" w:hAnsi="微软雅黑" w:eastAsia="微软雅黑" w:cs="微软雅黑"/>
          <w:sz w:val="28"/>
          <w:szCs w:val="28"/>
        </w:rPr>
        <w:t>、在项目技术负责人的领导下编制和参加讨论施工组织设计、专项安全施工组织设计，把安全技术措施渗透到设计、方案和施工工序的各环节中；编列现场危险源和环境危害因素，督促落实有效措施消除危险源和环境危害因素，并对贯彻执行情况进行监督检查，</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三</w:t>
      </w:r>
      <w:r>
        <w:rPr>
          <w:rFonts w:hint="eastAsia" w:ascii="微软雅黑" w:hAnsi="微软雅黑" w:eastAsia="微软雅黑" w:cs="微软雅黑"/>
          <w:sz w:val="28"/>
          <w:szCs w:val="28"/>
        </w:rPr>
        <w:t>、检查、督促施工人员及时做好有针对性的分部分项工程的安全技术交底，督促施工班组执行。</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四</w:t>
      </w:r>
      <w:r>
        <w:rPr>
          <w:rFonts w:hint="eastAsia" w:ascii="微软雅黑" w:hAnsi="微软雅黑" w:eastAsia="微软雅黑" w:cs="微软雅黑"/>
          <w:sz w:val="28"/>
          <w:szCs w:val="28"/>
        </w:rPr>
        <w:t>、熟悉、掌握安全生产操作规程，具体负责进场职工三级安全教育、变换工种安全教育和安全知识书面考试。</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五</w:t>
      </w:r>
      <w:r>
        <w:rPr>
          <w:rFonts w:hint="eastAsia" w:ascii="微软雅黑" w:hAnsi="微软雅黑" w:eastAsia="微软雅黑" w:cs="微软雅黑"/>
          <w:sz w:val="28"/>
          <w:szCs w:val="28"/>
        </w:rPr>
        <w:t>、具体负责施工现场设备、设施、施工机具的验收、检查，做好验收、检查记录。</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六</w:t>
      </w:r>
      <w:r>
        <w:rPr>
          <w:rFonts w:hint="eastAsia" w:ascii="微软雅黑" w:hAnsi="微软雅黑" w:eastAsia="微软雅黑" w:cs="微软雅黑"/>
          <w:sz w:val="28"/>
          <w:szCs w:val="28"/>
        </w:rPr>
        <w:t>、具体负责每半月一次安全检查，按“三定“要求做好事故隐患的整改、复查验证，熟悉、掌握《建筑施工安全检查标准》，对施工现场安全生产情况进行检查评分，做好安全检查记录。</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七</w:t>
      </w:r>
      <w:r>
        <w:rPr>
          <w:rFonts w:hint="eastAsia" w:ascii="微软雅黑" w:hAnsi="微软雅黑" w:eastAsia="微软雅黑" w:cs="微软雅黑"/>
          <w:sz w:val="28"/>
          <w:szCs w:val="28"/>
        </w:rPr>
        <w:t>、阻止违章指挥和违章作业，督促职工遵章守纪，督促职工正确使用劳动防护用品、用具。</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八</w:t>
      </w:r>
      <w:r>
        <w:rPr>
          <w:rFonts w:hint="eastAsia" w:ascii="微软雅黑" w:hAnsi="微软雅黑" w:eastAsia="微软雅黑" w:cs="微软雅黑"/>
          <w:sz w:val="28"/>
          <w:szCs w:val="28"/>
        </w:rPr>
        <w:t>、具体负责开展安全生产活动，开展文明施工、治安防火、环境卫生宣传教育，督促班组做好班前安全活动并建立班前安全活动记录。</w:t>
      </w:r>
    </w:p>
    <w:p>
      <w:pPr>
        <w:pStyle w:val="6"/>
        <w:shd w:val="clear" w:color="auto" w:fill="FFFFFF"/>
        <w:spacing w:before="0" w:beforeAutospacing="0" w:after="0" w:afterAutospacing="0" w:line="240" w:lineRule="auto"/>
        <w:ind w:firstLine="480"/>
        <w:rPr>
          <w:rFonts w:hint="eastAsia" w:ascii="微软雅黑" w:hAnsi="微软雅黑" w:eastAsia="微软雅黑" w:cs="微软雅黑"/>
          <w:color w:val="333333"/>
          <w:sz w:val="28"/>
          <w:szCs w:val="28"/>
        </w:rPr>
      </w:pPr>
    </w:p>
    <w:p>
      <w:pPr>
        <w:pStyle w:val="6"/>
        <w:shd w:val="clear" w:color="auto" w:fill="FFFFFF"/>
        <w:spacing w:before="0" w:beforeAutospacing="0" w:after="0" w:afterAutospacing="0" w:line="240" w:lineRule="auto"/>
        <w:ind w:firstLine="480"/>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施工员</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一</w:t>
      </w:r>
      <w:r>
        <w:rPr>
          <w:rFonts w:hint="eastAsia" w:ascii="微软雅黑" w:hAnsi="微软雅黑" w:eastAsia="微软雅黑" w:cs="微软雅黑"/>
          <w:sz w:val="28"/>
          <w:szCs w:val="28"/>
        </w:rPr>
        <w:t>、认真贯彻执行国家现有规范、施工技术标准、操作规程、验收标准，执行国家工程质量的方针、政策、法令，对其施工的工程质量负有管理责任。</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二</w:t>
      </w:r>
      <w:r>
        <w:rPr>
          <w:rFonts w:hint="eastAsia" w:ascii="微软雅黑" w:hAnsi="微软雅黑" w:eastAsia="微软雅黑" w:cs="微软雅黑"/>
          <w:sz w:val="28"/>
          <w:szCs w:val="28"/>
        </w:rPr>
        <w:t>、严格按设计的施工图纸、施工规范、操作规程及审核后的施工组织设计，精心管理，不断应用新工艺、新技术，提高工程施工质量水平。</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三</w:t>
      </w:r>
      <w:r>
        <w:rPr>
          <w:rFonts w:hint="eastAsia" w:ascii="微软雅黑" w:hAnsi="微软雅黑" w:eastAsia="微软雅黑" w:cs="微软雅黑"/>
          <w:sz w:val="28"/>
          <w:szCs w:val="28"/>
        </w:rPr>
        <w:t>、协助项目经理全面负责工程质量，编制生产计划、施工方案，制定施工工艺质量保证措施，确保工程质量目标。</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四</w:t>
      </w:r>
      <w:r>
        <w:rPr>
          <w:rFonts w:hint="eastAsia" w:ascii="微软雅黑" w:hAnsi="微软雅黑" w:eastAsia="微软雅黑" w:cs="微软雅黑"/>
          <w:sz w:val="28"/>
          <w:szCs w:val="28"/>
        </w:rPr>
        <w:t>、参加施工图纸会审，参加月、季、年质量检查，参加中间结构和竣工验收。及时办理各项隐检、复核、变更手续。</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五</w:t>
      </w:r>
      <w:r>
        <w:rPr>
          <w:rFonts w:hint="eastAsia" w:ascii="微软雅黑" w:hAnsi="微软雅黑" w:eastAsia="微软雅黑" w:cs="微软雅黑"/>
          <w:sz w:val="28"/>
          <w:szCs w:val="28"/>
        </w:rPr>
        <w:t>、认真做好各项工程技术资料及经济技术指标等资料，及时汇总归档。</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六</w:t>
      </w:r>
      <w:r>
        <w:rPr>
          <w:rFonts w:hint="eastAsia" w:ascii="微软雅黑" w:hAnsi="微软雅黑" w:eastAsia="微软雅黑" w:cs="微软雅黑"/>
          <w:sz w:val="28"/>
          <w:szCs w:val="28"/>
        </w:rPr>
        <w:t>、加强自身的质量意识，教育参施人员树立“百年大计、质量第一”的质量意识，做好现场文明施工。</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七</w:t>
      </w:r>
      <w:r>
        <w:rPr>
          <w:rFonts w:hint="eastAsia" w:ascii="微软雅黑" w:hAnsi="微软雅黑" w:eastAsia="微软雅黑" w:cs="微软雅黑"/>
          <w:sz w:val="28"/>
          <w:szCs w:val="28"/>
        </w:rPr>
        <w:t>、深入班组现场，参与每道工序检查，交任务同时交质量要求，督促班组做好自检、互检、开展班组质量活动。</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八</w:t>
      </w:r>
      <w:r>
        <w:rPr>
          <w:rFonts w:hint="eastAsia" w:ascii="微软雅黑" w:hAnsi="微软雅黑" w:eastAsia="微软雅黑" w:cs="微软雅黑"/>
          <w:sz w:val="28"/>
          <w:szCs w:val="28"/>
        </w:rPr>
        <w:t>、按施工组织设计的质量目标，及时找出施工质量中的薄弱环节和质量通病，采取措施，不断总结提高。</w:t>
      </w:r>
    </w:p>
    <w:p>
      <w:pPr>
        <w:spacing w:line="240" w:lineRule="auto"/>
        <w:ind w:firstLine="560" w:firstLineChars="200"/>
        <w:rPr>
          <w:rFonts w:hint="eastAsia" w:ascii="微软雅黑" w:hAnsi="微软雅黑" w:eastAsia="微软雅黑" w:cs="微软雅黑"/>
          <w:sz w:val="28"/>
          <w:szCs w:val="28"/>
          <w:lang w:val="en-US" w:eastAsia="zh-CN"/>
        </w:rPr>
      </w:pPr>
    </w:p>
    <w:p>
      <w:pPr>
        <w:spacing w:line="240" w:lineRule="auto"/>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材料员</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一</w:t>
      </w:r>
      <w:r>
        <w:rPr>
          <w:rFonts w:hint="eastAsia" w:ascii="微软雅黑" w:hAnsi="微软雅黑" w:eastAsia="微软雅黑" w:cs="微软雅黑"/>
          <w:sz w:val="28"/>
          <w:szCs w:val="28"/>
        </w:rPr>
        <w:t>、认真贯彻执行有关安全生产和安全技术管理规定，熟悉、掌握现场安全设施所需材料和劳动保护用品的国家标准、行业标准及当地主管安监部门的规定。</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二</w:t>
      </w:r>
      <w:r>
        <w:rPr>
          <w:rFonts w:hint="eastAsia" w:ascii="微软雅黑" w:hAnsi="微软雅黑" w:eastAsia="微软雅黑" w:cs="微软雅黑"/>
          <w:sz w:val="28"/>
          <w:szCs w:val="28"/>
        </w:rPr>
        <w:t>、供施工现场使用的安全技术措施所需物资，在购入时须检查合格证明，发放时须保证符合安全要求，回收后应当检修。</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三</w:t>
      </w:r>
      <w:r>
        <w:rPr>
          <w:rFonts w:hint="eastAsia" w:ascii="微软雅黑" w:hAnsi="微软雅黑" w:eastAsia="微软雅黑" w:cs="微软雅黑"/>
          <w:sz w:val="28"/>
          <w:szCs w:val="28"/>
        </w:rPr>
        <w:t>、对采购的劳动保护用品，应符合规格标准，特别是安全帽、安全带、安全网须符合国家标准，接受安全部门对防护用品质量的监督检查。</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四</w:t>
      </w:r>
      <w:r>
        <w:rPr>
          <w:rFonts w:hint="eastAsia" w:ascii="微软雅黑" w:hAnsi="微软雅黑" w:eastAsia="微软雅黑" w:cs="微软雅黑"/>
          <w:sz w:val="28"/>
          <w:szCs w:val="28"/>
        </w:rPr>
        <w:t>、按现场平面布置图做好材料堆放。材料、构件、料具等应堆放整齐，并挂设名称、品种、规格等标牌。</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五</w:t>
      </w:r>
      <w:r>
        <w:rPr>
          <w:rFonts w:hint="eastAsia" w:ascii="微软雅黑" w:hAnsi="微软雅黑" w:eastAsia="微软雅黑" w:cs="微软雅黑"/>
          <w:sz w:val="28"/>
          <w:szCs w:val="28"/>
        </w:rPr>
        <w:t>、加强仓库安全防火管理，执行有关危险品的运输、储存、发放等规定，对物品运输应加强管理，保证安全。</w:t>
      </w:r>
    </w:p>
    <w:p>
      <w:pPr>
        <w:spacing w:line="240" w:lineRule="auto"/>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lang w:eastAsia="zh-CN"/>
        </w:rPr>
        <w:t>六</w:t>
      </w:r>
      <w:bookmarkStart w:id="0" w:name="_GoBack"/>
      <w:bookmarkEnd w:id="0"/>
      <w:r>
        <w:rPr>
          <w:rFonts w:hint="eastAsia" w:ascii="微软雅黑" w:hAnsi="微软雅黑" w:eastAsia="微软雅黑" w:cs="微软雅黑"/>
          <w:sz w:val="28"/>
          <w:szCs w:val="28"/>
        </w:rPr>
        <w:t>、有计划地及时购进工程所需安全设施的各种物资，不影响安全设施的及时到位，不拖施工进度的后腿。</w:t>
      </w:r>
    </w:p>
    <w:p>
      <w:pPr>
        <w:spacing w:line="240" w:lineRule="auto"/>
        <w:ind w:firstLine="560" w:firstLineChars="200"/>
        <w:rPr>
          <w:rFonts w:hint="eastAsia" w:ascii="微软雅黑" w:hAnsi="微软雅黑" w:eastAsia="微软雅黑" w:cs="微软雅黑"/>
          <w:sz w:val="28"/>
          <w:szCs w:val="28"/>
          <w:lang w:val="en-US" w:eastAsia="zh-CN"/>
        </w:rPr>
      </w:pPr>
    </w:p>
    <w:p>
      <w:pPr>
        <w:pStyle w:val="6"/>
        <w:shd w:val="clear" w:color="auto" w:fill="FFFFFF"/>
        <w:spacing w:before="0" w:beforeAutospacing="0" w:after="0" w:afterAutospacing="0" w:line="240" w:lineRule="auto"/>
        <w:ind w:firstLine="480"/>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资料员</w:t>
      </w:r>
    </w:p>
    <w:p>
      <w:pPr>
        <w:pStyle w:val="6"/>
        <w:shd w:val="clear" w:color="auto" w:fill="FFFFFF"/>
        <w:spacing w:before="0" w:beforeAutospacing="0" w:after="0" w:afterAutospacing="0" w:line="240" w:lineRule="auto"/>
        <w:ind w:firstLine="480"/>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一、认真学习国家和地方有关建筑工程技术资料的文件、规定，熟悉和掌握城市建设档案的归档要求。</w:t>
      </w:r>
    </w:p>
    <w:p>
      <w:pPr>
        <w:pStyle w:val="6"/>
        <w:shd w:val="clear" w:color="auto" w:fill="FFFFFF"/>
        <w:spacing w:before="0" w:beforeAutospacing="0" w:after="0" w:afterAutospacing="0" w:line="240" w:lineRule="auto"/>
        <w:ind w:firstLine="480"/>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二、建筑工程技术资料的管理、收集、编制和移交，必须具备全面性、完整性、真实性。</w:t>
      </w:r>
    </w:p>
    <w:p>
      <w:pPr>
        <w:pStyle w:val="6"/>
        <w:shd w:val="clear" w:color="auto" w:fill="FFFFFF"/>
        <w:spacing w:before="0" w:beforeAutospacing="0" w:after="0" w:afterAutospacing="0" w:line="240" w:lineRule="auto"/>
        <w:ind w:firstLine="480"/>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三、正确掌握项目工程、单位（子单位）工程、分部（子分部）工程、分项工程的划分，程序和条理清晰。</w:t>
      </w:r>
    </w:p>
    <w:p>
      <w:pPr>
        <w:pStyle w:val="6"/>
        <w:shd w:val="clear" w:color="auto" w:fill="FFFFFF"/>
        <w:spacing w:before="0" w:beforeAutospacing="0" w:after="0" w:afterAutospacing="0" w:line="240" w:lineRule="auto"/>
        <w:ind w:firstLine="480"/>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四、依据相关规定，需盖章和签证的资料盖章必须齐全清晰，除特殊文件、表格外，其填写均使用计算机。</w:t>
      </w:r>
    </w:p>
    <w:p>
      <w:pPr>
        <w:pStyle w:val="6"/>
        <w:shd w:val="clear" w:color="auto" w:fill="FFFFFF"/>
        <w:spacing w:before="0" w:beforeAutospacing="0" w:after="0" w:afterAutospacing="0" w:line="240" w:lineRule="auto"/>
        <w:ind w:firstLine="480"/>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五、工程使用的原材料、制品、设备等进场，应收集相关的产品质量证明文件，做到及时整理归档，资料整理应做到可追溯和跟踪条件。</w:t>
      </w:r>
    </w:p>
    <w:p>
      <w:pPr>
        <w:pStyle w:val="6"/>
        <w:shd w:val="clear" w:color="auto" w:fill="FFFFFF"/>
        <w:spacing w:before="0" w:beforeAutospacing="0" w:after="0" w:afterAutospacing="0" w:line="240" w:lineRule="auto"/>
        <w:ind w:firstLine="480"/>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六、根据施工进程做好施工管理资料的填写的报审工作，评定表的填写应按规定会同质检员对施工实物进行实测、实量和目测后填写，确保检验项的真实可靠。</w:t>
      </w:r>
    </w:p>
    <w:p>
      <w:pPr>
        <w:pStyle w:val="6"/>
        <w:shd w:val="clear" w:color="auto" w:fill="FFFFFF"/>
        <w:spacing w:before="0" w:beforeAutospacing="0" w:after="0" w:afterAutospacing="0" w:line="240" w:lineRule="auto"/>
        <w:ind w:firstLine="480"/>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七、做好材料、施工机具和设备的检验和报审工作，确保其各项指标符合相应的施工规范要求。</w:t>
      </w:r>
    </w:p>
    <w:p>
      <w:pPr>
        <w:pStyle w:val="6"/>
        <w:shd w:val="clear" w:color="auto" w:fill="FFFFFF"/>
        <w:spacing w:before="0" w:beforeAutospacing="0" w:after="0" w:afterAutospacing="0" w:line="240" w:lineRule="auto"/>
        <w:ind w:firstLine="480"/>
        <w:rPr>
          <w:rFonts w:hint="eastAsia" w:ascii="微软雅黑" w:hAnsi="微软雅黑" w:eastAsia="微软雅黑" w:cs="微软雅黑"/>
          <w:color w:val="333333"/>
          <w:sz w:val="28"/>
          <w:szCs w:val="28"/>
        </w:rPr>
      </w:pPr>
      <w:r>
        <w:rPr>
          <w:rFonts w:hint="eastAsia" w:ascii="微软雅黑" w:hAnsi="微软雅黑" w:eastAsia="微软雅黑" w:cs="微软雅黑"/>
          <w:color w:val="333333"/>
          <w:sz w:val="28"/>
          <w:szCs w:val="28"/>
        </w:rPr>
        <w:t>八、按城建档案要求做好工程竣工资料的编制和装订、竣工图的绘制、施工总结等相关工作</w:t>
      </w:r>
    </w:p>
    <w:p>
      <w:pPr>
        <w:ind w:firstLine="560" w:firstLineChars="200"/>
        <w:rPr>
          <w:rFonts w:hint="eastAsia"/>
          <w:sz w:val="28"/>
          <w:szCs w:val="28"/>
        </w:rPr>
      </w:pPr>
    </w:p>
    <w:p>
      <w:pPr>
        <w:ind w:firstLine="560" w:firstLineChars="200"/>
        <w:rPr>
          <w:rFonts w:hint="eastAsia"/>
          <w:sz w:val="28"/>
          <w:szCs w:val="28"/>
        </w:rPr>
      </w:pPr>
    </w:p>
    <w:p>
      <w:pPr>
        <w:ind w:firstLine="560" w:firstLineChars="200"/>
        <w:rPr>
          <w:sz w:val="28"/>
          <w:szCs w:val="28"/>
        </w:rPr>
      </w:pPr>
    </w:p>
    <w:sectPr>
      <w:pgSz w:w="11906" w:h="16838"/>
      <w:pgMar w:top="1440" w:right="892"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5YzE0M2MzNzVjM2FhOTIyNDgxMGEwNzRiOGZjOTIifQ=="/>
  </w:docVars>
  <w:rsids>
    <w:rsidRoot w:val="001137EE"/>
    <w:rsid w:val="00061DBD"/>
    <w:rsid w:val="000B6281"/>
    <w:rsid w:val="001137EE"/>
    <w:rsid w:val="002469BB"/>
    <w:rsid w:val="005F7DD1"/>
    <w:rsid w:val="009A66E9"/>
    <w:rsid w:val="1EB853CE"/>
    <w:rsid w:val="6F03000F"/>
    <w:rsid w:val="722346D3"/>
    <w:rsid w:val="759A6F71"/>
    <w:rsid w:val="7EFB7C5A"/>
    <w:rsid w:val="7F7CC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text-tag"/>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343</Words>
  <Characters>1961</Characters>
  <Lines>16</Lines>
  <Paragraphs>4</Paragraphs>
  <TotalTime>12</TotalTime>
  <ScaleCrop>false</ScaleCrop>
  <LinksUpToDate>false</LinksUpToDate>
  <CharactersWithSpaces>2300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2022-07-15T19:27:00Z</dcterms:created>
  <dc:creator>xb21cn</dc:creator>
  <cp:lastModifiedBy>greatwall</cp:lastModifiedBy>
  <dcterms:modified xsi:type="dcterms:W3CDTF">2024-01-19T10:56:21Z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2F5DDB326C724A2CABAE9559768A6700_12</vt:lpwstr>
  </property>
</Properties>
</file>