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绍兴市柯桥区建筑业发展奖补资金申请表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0" w:firstLineChars="30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单位：万元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360"/>
        <w:gridCol w:w="1502"/>
        <w:gridCol w:w="164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38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单位地址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（注册地）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填报人</w:t>
            </w:r>
          </w:p>
        </w:tc>
        <w:tc>
          <w:tcPr>
            <w:tcW w:w="38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资质证书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编    号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统一信用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奖补项目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      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法定代表人（签字）</w:t>
            </w:r>
          </w:p>
          <w:p>
            <w:pPr>
              <w:pStyle w:val="3"/>
              <w:ind w:firstLine="6000" w:firstLineChars="25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属地镇街意见: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区建设局意见：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填报说明：本表一式两份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227A"/>
    <w:rsid w:val="668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2024-03-26T03:06:00Z</dcterms:created>
  <dc:creator>张雯雯</dc:creator>
  <cp:lastModifiedBy>张雯雯</cp:lastModifiedBy>
  <dcterms:modified xsi:type="dcterms:W3CDTF">2024-03-26T03:07:36Z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9B77B1C2F9314ABCBE11303188703B4C</vt:lpwstr>
  </property>
</Properties>
</file>