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EF" w:rsidRPr="0093590B" w:rsidRDefault="00F07685" w:rsidP="0031597B">
      <w:pPr>
        <w:spacing w:beforeLines="100" w:afterLines="100" w:line="360" w:lineRule="auto"/>
        <w:rPr>
          <w:rFonts w:ascii="黑体" w:eastAsia="黑体" w:hAnsi="黑体"/>
          <w:color w:val="000000"/>
          <w:sz w:val="32"/>
          <w:szCs w:val="32"/>
        </w:rPr>
      </w:pPr>
      <w:r w:rsidRPr="0093590B">
        <w:rPr>
          <w:rFonts w:ascii="黑体" w:eastAsia="黑体" w:hAnsi="黑体" w:hint="eastAsia"/>
          <w:color w:val="000000"/>
          <w:sz w:val="32"/>
          <w:szCs w:val="32"/>
        </w:rPr>
        <w:t>附件</w:t>
      </w:r>
      <w:r w:rsidRPr="0093590B">
        <w:rPr>
          <w:rFonts w:ascii="黑体" w:eastAsia="黑体" w:hAnsi="黑体"/>
          <w:color w:val="000000"/>
          <w:sz w:val="32"/>
          <w:szCs w:val="32"/>
        </w:rPr>
        <w:t>1</w:t>
      </w:r>
      <w:r w:rsidRPr="0093590B">
        <w:rPr>
          <w:rFonts w:ascii="黑体" w:eastAsia="黑体" w:hAnsi="黑体" w:hint="eastAsia"/>
          <w:color w:val="000000"/>
          <w:sz w:val="32"/>
          <w:szCs w:val="32"/>
        </w:rPr>
        <w:t>：</w:t>
      </w:r>
    </w:p>
    <w:p w:rsidR="0087610B" w:rsidRPr="0087610B" w:rsidRDefault="00F311BF" w:rsidP="0031597B">
      <w:pPr>
        <w:spacing w:beforeLines="100" w:afterLines="100" w:line="360" w:lineRule="auto"/>
        <w:jc w:val="center"/>
        <w:rPr>
          <w:rFonts w:ascii="黑体" w:eastAsia="黑体" w:hAnsi="黑体"/>
          <w:color w:val="000000"/>
          <w:sz w:val="36"/>
          <w:szCs w:val="36"/>
        </w:rPr>
      </w:pPr>
      <w:r w:rsidRPr="00D22E79">
        <w:rPr>
          <w:rFonts w:ascii="黑体" w:eastAsia="黑体" w:hAnsi="微软雅黑" w:hint="eastAsia"/>
          <w:sz w:val="36"/>
          <w:szCs w:val="36"/>
          <w:shd w:val="clear" w:color="auto" w:fill="FFFFFF"/>
        </w:rPr>
        <w:t>柯桥区国有企业采购</w:t>
      </w:r>
      <w:r>
        <w:rPr>
          <w:rFonts w:ascii="黑体" w:eastAsia="黑体" w:hAnsi="微软雅黑" w:hint="eastAsia"/>
          <w:sz w:val="36"/>
          <w:szCs w:val="36"/>
          <w:shd w:val="clear" w:color="auto" w:fill="FFFFFF"/>
        </w:rPr>
        <w:t>云</w:t>
      </w:r>
      <w:r w:rsidRPr="00D22E79">
        <w:rPr>
          <w:rFonts w:ascii="黑体" w:eastAsia="黑体" w:hAnsi="微软雅黑" w:hint="eastAsia"/>
          <w:sz w:val="36"/>
          <w:szCs w:val="36"/>
          <w:shd w:val="clear" w:color="auto" w:fill="FFFFFF"/>
        </w:rPr>
        <w:t>平台</w:t>
      </w:r>
      <w:r w:rsidR="00BE0C9C">
        <w:rPr>
          <w:rFonts w:ascii="黑体" w:eastAsia="黑体" w:hAnsi="黑体" w:hint="eastAsia"/>
          <w:color w:val="000000"/>
          <w:sz w:val="36"/>
          <w:szCs w:val="36"/>
        </w:rPr>
        <w:t>网上超市</w:t>
      </w:r>
      <w:r w:rsidR="00F07685" w:rsidRPr="0087610B">
        <w:rPr>
          <w:rFonts w:ascii="黑体" w:eastAsia="黑体" w:hAnsi="黑体" w:hint="eastAsia"/>
          <w:color w:val="000000"/>
          <w:sz w:val="36"/>
          <w:szCs w:val="36"/>
        </w:rPr>
        <w:t>供应商承诺书</w:t>
      </w:r>
    </w:p>
    <w:p w:rsidR="00F07685" w:rsidRPr="0093590B" w:rsidRDefault="00F07685" w:rsidP="0093590B">
      <w:pPr>
        <w:spacing w:line="360" w:lineRule="auto"/>
        <w:ind w:firstLineChars="200" w:firstLine="643"/>
        <w:rPr>
          <w:rFonts w:ascii="仿宋_GB2312" w:eastAsia="仿宋_GB2312" w:hAnsi="仿宋"/>
          <w:color w:val="000000"/>
          <w:sz w:val="32"/>
          <w:szCs w:val="32"/>
        </w:rPr>
      </w:pPr>
      <w:r w:rsidRPr="0093590B">
        <w:rPr>
          <w:rFonts w:ascii="仿宋_GB2312" w:eastAsia="仿宋_GB2312" w:hAnsi="仿宋" w:hint="eastAsia"/>
          <w:b/>
          <w:color w:val="000000"/>
          <w:sz w:val="32"/>
          <w:szCs w:val="32"/>
        </w:rPr>
        <w:t xml:space="preserve">第一条  </w:t>
      </w:r>
      <w:r w:rsidRPr="0093590B">
        <w:rPr>
          <w:rFonts w:ascii="仿宋_GB2312" w:eastAsia="仿宋_GB2312" w:hAnsi="仿宋" w:hint="eastAsia"/>
          <w:color w:val="000000"/>
          <w:sz w:val="32"/>
          <w:szCs w:val="32"/>
        </w:rPr>
        <w:t>本承诺书中的网上超市系指在</w:t>
      </w:r>
      <w:r w:rsidR="00FE65CD" w:rsidRPr="00FE65CD">
        <w:rPr>
          <w:rFonts w:ascii="仿宋_GB2312" w:eastAsia="仿宋_GB2312" w:hAnsi="仿宋" w:hint="eastAsia"/>
          <w:color w:val="000000"/>
          <w:sz w:val="32"/>
          <w:szCs w:val="32"/>
        </w:rPr>
        <w:t>柯桥区国有企业采购云平台</w:t>
      </w:r>
      <w:r w:rsidR="00990210" w:rsidRPr="0093590B">
        <w:rPr>
          <w:rFonts w:ascii="仿宋_GB2312" w:eastAsia="仿宋_GB2312" w:hAnsi="仿宋" w:hint="eastAsia"/>
          <w:color w:val="000000"/>
          <w:sz w:val="32"/>
          <w:szCs w:val="32"/>
        </w:rPr>
        <w:t>网上超市</w:t>
      </w:r>
      <w:r w:rsidRPr="0093590B">
        <w:rPr>
          <w:rFonts w:ascii="仿宋_GB2312" w:eastAsia="仿宋_GB2312" w:hAnsi="仿宋" w:hint="eastAsia"/>
          <w:color w:val="000000"/>
          <w:sz w:val="32"/>
          <w:szCs w:val="32"/>
        </w:rPr>
        <w:t>项目；商品系指在</w:t>
      </w:r>
      <w:r w:rsidR="00060B28" w:rsidRPr="00FE65CD">
        <w:rPr>
          <w:rFonts w:ascii="仿宋_GB2312" w:eastAsia="仿宋_GB2312" w:hAnsi="仿宋" w:hint="eastAsia"/>
          <w:color w:val="000000"/>
          <w:sz w:val="32"/>
          <w:szCs w:val="32"/>
        </w:rPr>
        <w:t>柯桥区国有企业采购云平台</w:t>
      </w:r>
      <w:r w:rsidR="00990210" w:rsidRPr="0093590B">
        <w:rPr>
          <w:rFonts w:ascii="仿宋_GB2312" w:eastAsia="仿宋_GB2312" w:hAnsi="仿宋" w:hint="eastAsia"/>
          <w:color w:val="000000"/>
          <w:sz w:val="32"/>
          <w:szCs w:val="32"/>
        </w:rPr>
        <w:t>网上超市</w:t>
      </w:r>
      <w:r w:rsidRPr="0093590B">
        <w:rPr>
          <w:rFonts w:ascii="仿宋_GB2312" w:eastAsia="仿宋_GB2312" w:hAnsi="仿宋" w:hint="eastAsia"/>
          <w:color w:val="000000"/>
          <w:sz w:val="32"/>
          <w:szCs w:val="32"/>
        </w:rPr>
        <w:t>项目中上架的货物及附属服务。</w:t>
      </w:r>
    </w:p>
    <w:p w:rsidR="00F07685" w:rsidRPr="0093590B" w:rsidRDefault="00F07685" w:rsidP="0093590B">
      <w:pPr>
        <w:spacing w:line="360" w:lineRule="auto"/>
        <w:ind w:firstLineChars="200" w:firstLine="643"/>
        <w:rPr>
          <w:rFonts w:ascii="仿宋_GB2312" w:eastAsia="仿宋_GB2312" w:hAnsi="仿宋"/>
          <w:bCs/>
          <w:color w:val="000000"/>
          <w:kern w:val="0"/>
          <w:sz w:val="32"/>
          <w:szCs w:val="32"/>
        </w:rPr>
      </w:pPr>
      <w:r w:rsidRPr="0093590B">
        <w:rPr>
          <w:rFonts w:ascii="仿宋_GB2312" w:eastAsia="仿宋_GB2312" w:hAnsi="仿宋" w:hint="eastAsia"/>
          <w:b/>
          <w:color w:val="000000"/>
          <w:sz w:val="32"/>
          <w:szCs w:val="32"/>
        </w:rPr>
        <w:t xml:space="preserve">第二条  </w:t>
      </w:r>
      <w:r w:rsidRPr="0093590B">
        <w:rPr>
          <w:rFonts w:ascii="仿宋_GB2312" w:eastAsia="仿宋_GB2312" w:hAnsi="仿宋" w:hint="eastAsia"/>
          <w:color w:val="000000"/>
          <w:sz w:val="32"/>
          <w:szCs w:val="32"/>
        </w:rPr>
        <w:t>承诺</w:t>
      </w:r>
      <w:r w:rsidR="001254CC">
        <w:rPr>
          <w:rFonts w:ascii="仿宋_GB2312" w:eastAsia="仿宋_GB2312" w:hAnsi="仿宋" w:hint="eastAsia"/>
          <w:color w:val="000000"/>
          <w:sz w:val="32"/>
          <w:szCs w:val="32"/>
        </w:rPr>
        <w:t>参照并</w:t>
      </w:r>
      <w:r w:rsidRPr="0093590B">
        <w:rPr>
          <w:rFonts w:ascii="仿宋_GB2312" w:eastAsia="仿宋_GB2312" w:hAnsi="仿宋" w:hint="eastAsia"/>
          <w:color w:val="000000"/>
          <w:sz w:val="32"/>
          <w:szCs w:val="32"/>
        </w:rPr>
        <w:t>遵守</w:t>
      </w:r>
      <w:r w:rsidRPr="0093590B">
        <w:rPr>
          <w:rFonts w:ascii="仿宋_GB2312" w:eastAsia="仿宋_GB2312" w:hAnsi="仿宋" w:hint="eastAsia"/>
          <w:bCs/>
          <w:color w:val="000000"/>
          <w:kern w:val="0"/>
          <w:sz w:val="32"/>
          <w:szCs w:val="32"/>
        </w:rPr>
        <w:t>《中华人民</w:t>
      </w:r>
      <w:r w:rsidRPr="0093590B">
        <w:rPr>
          <w:rFonts w:ascii="仿宋_GB2312" w:eastAsia="仿宋_GB2312" w:hAnsi="仿宋" w:hint="eastAsia"/>
          <w:color w:val="000000"/>
          <w:sz w:val="32"/>
          <w:szCs w:val="32"/>
        </w:rPr>
        <w:t>共和国政府采购法》、《</w:t>
      </w:r>
      <w:r w:rsidR="00674A99">
        <w:rPr>
          <w:rFonts w:ascii="仿宋_GB2312" w:eastAsia="仿宋_GB2312" w:hAnsi="仿宋" w:hint="eastAsia"/>
          <w:color w:val="000000"/>
          <w:sz w:val="32"/>
          <w:szCs w:val="32"/>
        </w:rPr>
        <w:t>浙江省</w:t>
      </w:r>
      <w:r w:rsidRPr="0093590B">
        <w:rPr>
          <w:rFonts w:ascii="仿宋_GB2312" w:eastAsia="仿宋_GB2312" w:hAnsi="仿宋" w:hint="eastAsia"/>
          <w:color w:val="000000"/>
          <w:sz w:val="32"/>
          <w:szCs w:val="32"/>
        </w:rPr>
        <w:t>政府采购电子卖场采购管理暂行办法》（以下简称“《管理办法》”）等法律</w:t>
      </w:r>
      <w:r w:rsidRPr="0093590B">
        <w:rPr>
          <w:rFonts w:ascii="仿宋_GB2312" w:eastAsia="仿宋_GB2312" w:hAnsi="仿宋" w:hint="eastAsia"/>
          <w:bCs/>
          <w:color w:val="000000"/>
          <w:kern w:val="0"/>
          <w:sz w:val="32"/>
          <w:szCs w:val="32"/>
        </w:rPr>
        <w:t>法规及相关规章制度，并接受</w:t>
      </w:r>
      <w:r w:rsidR="001371E5">
        <w:rPr>
          <w:rFonts w:ascii="仿宋_GB2312" w:eastAsia="仿宋_GB2312" w:hAnsi="仿宋" w:hint="eastAsia"/>
          <w:bCs/>
          <w:color w:val="000000"/>
          <w:kern w:val="0"/>
          <w:sz w:val="32"/>
          <w:szCs w:val="32"/>
        </w:rPr>
        <w:t>交易中心</w:t>
      </w:r>
      <w:r w:rsidRPr="0093590B">
        <w:rPr>
          <w:rFonts w:ascii="仿宋_GB2312" w:eastAsia="仿宋_GB2312" w:hAnsi="仿宋" w:hint="eastAsia"/>
          <w:bCs/>
          <w:color w:val="000000"/>
          <w:kern w:val="0"/>
          <w:sz w:val="32"/>
          <w:szCs w:val="32"/>
        </w:rPr>
        <w:t>根据《管理办法》及本承诺书的管理。</w:t>
      </w:r>
    </w:p>
    <w:p w:rsidR="00F07685" w:rsidRPr="0093590B" w:rsidRDefault="00F07685" w:rsidP="0093590B">
      <w:pPr>
        <w:spacing w:line="360" w:lineRule="auto"/>
        <w:ind w:firstLineChars="200" w:firstLine="643"/>
        <w:rPr>
          <w:rFonts w:ascii="仿宋_GB2312" w:eastAsia="仿宋_GB2312" w:hAnsi="仿宋"/>
          <w:color w:val="000000"/>
          <w:sz w:val="32"/>
          <w:szCs w:val="32"/>
        </w:rPr>
      </w:pPr>
      <w:r w:rsidRPr="0093590B">
        <w:rPr>
          <w:rFonts w:ascii="仿宋_GB2312" w:eastAsia="仿宋_GB2312" w:hAnsi="仿宋" w:hint="eastAsia"/>
          <w:b/>
          <w:color w:val="000000"/>
          <w:sz w:val="32"/>
          <w:szCs w:val="32"/>
        </w:rPr>
        <w:t xml:space="preserve">第三条   </w:t>
      </w:r>
      <w:r w:rsidRPr="0093590B">
        <w:rPr>
          <w:rFonts w:ascii="仿宋_GB2312" w:eastAsia="仿宋_GB2312" w:hAnsi="仿宋" w:hint="eastAsia"/>
          <w:color w:val="000000"/>
          <w:sz w:val="32"/>
          <w:szCs w:val="32"/>
        </w:rPr>
        <w:t>承诺符合网上超市供应商的各项准入要求：</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3.1</w:t>
      </w:r>
      <w:r w:rsidRPr="0093590B">
        <w:rPr>
          <w:rFonts w:ascii="仿宋_GB2312" w:eastAsia="仿宋_GB2312" w:hAnsi="仿宋" w:cs="Vrinda" w:hint="eastAsia"/>
          <w:color w:val="000000"/>
          <w:sz w:val="32"/>
          <w:szCs w:val="32"/>
        </w:rPr>
        <w:t>符合《中华人民共和国政府采购法》第二十二条的规定, 在中华人民共和国境内注册，具有本项目供应及实施能力；</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3.2浙江</w:t>
      </w:r>
      <w:r w:rsidR="007651B1">
        <w:rPr>
          <w:rFonts w:ascii="仿宋_GB2312" w:eastAsia="仿宋_GB2312" w:hAnsi="仿宋" w:hint="eastAsia"/>
          <w:color w:val="000000"/>
          <w:sz w:val="32"/>
          <w:szCs w:val="32"/>
        </w:rPr>
        <w:t>省</w:t>
      </w:r>
      <w:r w:rsidRPr="0093590B">
        <w:rPr>
          <w:rFonts w:ascii="仿宋_GB2312" w:eastAsia="仿宋_GB2312" w:hAnsi="仿宋" w:hint="eastAsia"/>
          <w:color w:val="000000"/>
          <w:sz w:val="32"/>
          <w:szCs w:val="32"/>
        </w:rPr>
        <w:t>政府采购网上注册入库的正式供应商；</w:t>
      </w:r>
    </w:p>
    <w:p w:rsidR="00F07685" w:rsidRPr="0093590B" w:rsidRDefault="00F07685" w:rsidP="0093590B">
      <w:pPr>
        <w:spacing w:line="360" w:lineRule="auto"/>
        <w:ind w:firstLineChars="200" w:firstLine="640"/>
        <w:rPr>
          <w:rFonts w:ascii="仿宋_GB2312" w:eastAsia="仿宋_GB2312" w:hAnsi="仿宋" w:cs="Vrinda"/>
          <w:color w:val="000000"/>
          <w:sz w:val="32"/>
          <w:szCs w:val="32"/>
        </w:rPr>
      </w:pPr>
      <w:r w:rsidRPr="0093590B">
        <w:rPr>
          <w:rFonts w:ascii="仿宋_GB2312" w:eastAsia="仿宋_GB2312" w:hAnsi="仿宋" w:cs="Vrinda" w:hint="eastAsia"/>
          <w:color w:val="000000"/>
          <w:sz w:val="32"/>
          <w:szCs w:val="32"/>
        </w:rPr>
        <w:t>3.3具有实体经营场所、仓储场地</w:t>
      </w:r>
      <w:r w:rsidRPr="0093590B">
        <w:rPr>
          <w:rFonts w:ascii="仿宋_GB2312" w:eastAsia="仿宋_GB2312" w:hAnsi="仿宋" w:hint="eastAsia"/>
          <w:color w:val="000000"/>
          <w:sz w:val="32"/>
          <w:szCs w:val="32"/>
        </w:rPr>
        <w:t>；</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cs="Vrinda" w:hint="eastAsia"/>
          <w:color w:val="000000"/>
          <w:sz w:val="32"/>
          <w:szCs w:val="32"/>
        </w:rPr>
        <w:t>3.4在销售区划内</w:t>
      </w:r>
      <w:r w:rsidRPr="0093590B">
        <w:rPr>
          <w:rFonts w:ascii="仿宋_GB2312" w:eastAsia="仿宋_GB2312" w:hAnsi="仿宋" w:hint="eastAsia"/>
          <w:color w:val="000000"/>
          <w:sz w:val="32"/>
          <w:szCs w:val="32"/>
        </w:rPr>
        <w:t>具有较强的服务能力</w:t>
      </w:r>
      <w:r w:rsidRPr="0093590B">
        <w:rPr>
          <w:rFonts w:ascii="仿宋_GB2312" w:eastAsia="仿宋_GB2312" w:hAnsi="仿宋" w:cs="Vrinda" w:hint="eastAsia"/>
          <w:color w:val="000000"/>
          <w:sz w:val="32"/>
          <w:szCs w:val="32"/>
        </w:rPr>
        <w:t>；</w:t>
      </w:r>
    </w:p>
    <w:p w:rsidR="00F07685" w:rsidRPr="0093590B" w:rsidRDefault="00F07685" w:rsidP="0093590B">
      <w:pPr>
        <w:spacing w:line="360" w:lineRule="auto"/>
        <w:ind w:firstLineChars="200" w:firstLine="640"/>
        <w:rPr>
          <w:rFonts w:ascii="仿宋_GB2312" w:eastAsia="仿宋_GB2312" w:hAnsi="仿宋" w:cs="Vrinda"/>
          <w:color w:val="000000"/>
          <w:sz w:val="32"/>
          <w:szCs w:val="32"/>
        </w:rPr>
      </w:pPr>
      <w:r w:rsidRPr="0093590B">
        <w:rPr>
          <w:rFonts w:ascii="仿宋_GB2312" w:eastAsia="仿宋_GB2312" w:hAnsi="仿宋" w:cs="Vrinda" w:hint="eastAsia"/>
          <w:color w:val="000000"/>
          <w:sz w:val="32"/>
          <w:szCs w:val="32"/>
        </w:rPr>
        <w:t>3.5</w:t>
      </w:r>
      <w:r w:rsidRPr="0093590B">
        <w:rPr>
          <w:rFonts w:ascii="仿宋_GB2312" w:eastAsia="仿宋_GB2312" w:hAnsi="仿宋" w:hint="eastAsia"/>
          <w:color w:val="000000"/>
          <w:sz w:val="32"/>
          <w:szCs w:val="32"/>
        </w:rPr>
        <w:t>没有被“信用中国”网站（www.creditchina.gov.cn）、中国政府采购网（www.ccgp.gov.cn）列入失信被执行人、重大税收违法案件当事人名单、政府采购严重违法失信行为记录名单。</w:t>
      </w:r>
    </w:p>
    <w:p w:rsidR="00F07685" w:rsidRPr="0093590B" w:rsidRDefault="00F07685" w:rsidP="0093590B">
      <w:pPr>
        <w:spacing w:line="360" w:lineRule="auto"/>
        <w:ind w:firstLineChars="200" w:firstLine="643"/>
        <w:rPr>
          <w:rFonts w:ascii="仿宋_GB2312" w:eastAsia="仿宋_GB2312" w:hAnsi="仿宋"/>
          <w:color w:val="000000"/>
          <w:sz w:val="32"/>
          <w:szCs w:val="32"/>
        </w:rPr>
      </w:pPr>
      <w:r w:rsidRPr="0093590B">
        <w:rPr>
          <w:rFonts w:ascii="仿宋_GB2312" w:eastAsia="仿宋_GB2312" w:hAnsi="仿宋" w:hint="eastAsia"/>
          <w:b/>
          <w:color w:val="000000"/>
          <w:sz w:val="32"/>
          <w:szCs w:val="32"/>
        </w:rPr>
        <w:lastRenderedPageBreak/>
        <w:t>第四条</w:t>
      </w:r>
      <w:r w:rsidRPr="0093590B">
        <w:rPr>
          <w:rFonts w:ascii="仿宋_GB2312" w:eastAsia="仿宋_GB2312" w:hAnsi="仿宋" w:hint="eastAsia"/>
          <w:color w:val="000000"/>
          <w:sz w:val="32"/>
          <w:szCs w:val="32"/>
        </w:rPr>
        <w:t xml:space="preserve">  承诺在获得网上超市供应商资格期间，如被“信用中国”网站（www.creditchina.gov.cn）、中国政府采购网（www.ccgp.gov.cn）列入失信被执行人、重大税收违法案件当事人名单、政府采购严重违法失信行为记录名单，或者被禁止参加政府采购活动，将及时主动向承办我方准入资格审核的</w:t>
      </w:r>
      <w:r w:rsidR="001371E5">
        <w:rPr>
          <w:rFonts w:ascii="仿宋_GB2312" w:eastAsia="仿宋_GB2312" w:hAnsi="仿宋" w:hint="eastAsia"/>
          <w:color w:val="000000"/>
          <w:sz w:val="32"/>
          <w:szCs w:val="32"/>
        </w:rPr>
        <w:t>交易中心</w:t>
      </w:r>
      <w:r w:rsidRPr="0093590B">
        <w:rPr>
          <w:rFonts w:ascii="仿宋_GB2312" w:eastAsia="仿宋_GB2312" w:hAnsi="仿宋" w:hint="eastAsia"/>
          <w:color w:val="000000"/>
          <w:sz w:val="32"/>
          <w:szCs w:val="32"/>
        </w:rPr>
        <w:t>书面申请退出，若被</w:t>
      </w:r>
      <w:r w:rsidR="001371E5">
        <w:rPr>
          <w:rFonts w:ascii="仿宋_GB2312" w:eastAsia="仿宋_GB2312" w:hAnsi="仿宋" w:hint="eastAsia"/>
          <w:color w:val="000000"/>
          <w:sz w:val="32"/>
          <w:szCs w:val="32"/>
        </w:rPr>
        <w:t>交易中心</w:t>
      </w:r>
      <w:r w:rsidRPr="0093590B">
        <w:rPr>
          <w:rFonts w:ascii="仿宋_GB2312" w:eastAsia="仿宋_GB2312" w:hAnsi="仿宋" w:hint="eastAsia"/>
          <w:color w:val="000000"/>
          <w:sz w:val="32"/>
          <w:szCs w:val="32"/>
        </w:rPr>
        <w:t>发现上述情形之前，未主动申请退出的，接受取消资格处理，并在记录消除或禁止期限届满之日起6个月期间不再重新申请准入。</w:t>
      </w:r>
    </w:p>
    <w:p w:rsidR="00F07685" w:rsidRPr="0093590B" w:rsidRDefault="00F07685" w:rsidP="0093590B">
      <w:pPr>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bCs/>
          <w:color w:val="000000"/>
          <w:sz w:val="32"/>
          <w:szCs w:val="32"/>
        </w:rPr>
        <w:t xml:space="preserve">第五条   </w:t>
      </w:r>
      <w:r w:rsidRPr="0093590B">
        <w:rPr>
          <w:rFonts w:ascii="仿宋_GB2312" w:eastAsia="仿宋_GB2312" w:hAnsi="仿宋" w:hint="eastAsia"/>
          <w:b/>
          <w:color w:val="000000"/>
          <w:sz w:val="32"/>
          <w:szCs w:val="32"/>
        </w:rPr>
        <w:t>服务范围</w:t>
      </w:r>
    </w:p>
    <w:p w:rsidR="00F07685" w:rsidRPr="00923E44" w:rsidRDefault="00F07685" w:rsidP="00923E44">
      <w:pPr>
        <w:spacing w:line="360" w:lineRule="auto"/>
        <w:ind w:firstLineChars="200" w:firstLine="643"/>
        <w:rPr>
          <w:rFonts w:ascii="仿宋_GB2312" w:eastAsia="仿宋_GB2312" w:hAnsi="仿宋"/>
          <w:b/>
          <w:color w:val="000000"/>
          <w:sz w:val="32"/>
          <w:szCs w:val="32"/>
        </w:rPr>
      </w:pPr>
      <w:r w:rsidRPr="00923E44">
        <w:rPr>
          <w:rFonts w:ascii="仿宋_GB2312" w:eastAsia="仿宋_GB2312" w:hAnsi="仿宋" w:hint="eastAsia"/>
          <w:b/>
          <w:color w:val="000000"/>
          <w:sz w:val="32"/>
          <w:szCs w:val="32"/>
        </w:rPr>
        <w:t>采购人范围：</w:t>
      </w:r>
      <w:r w:rsidR="007D6949" w:rsidRPr="00923E44">
        <w:rPr>
          <w:rFonts w:ascii="仿宋_GB2312" w:eastAsia="仿宋_GB2312" w:hAnsi="仿宋" w:hint="eastAsia"/>
          <w:b/>
          <w:color w:val="000000"/>
          <w:sz w:val="32"/>
          <w:szCs w:val="32"/>
        </w:rPr>
        <w:t>柯桥区</w:t>
      </w:r>
      <w:r w:rsidRPr="00923E44">
        <w:rPr>
          <w:rFonts w:ascii="仿宋_GB2312" w:eastAsia="仿宋_GB2312" w:hAnsi="仿宋" w:hint="eastAsia"/>
          <w:b/>
          <w:color w:val="000000"/>
          <w:sz w:val="32"/>
          <w:szCs w:val="32"/>
        </w:rPr>
        <w:t>各级</w:t>
      </w:r>
      <w:r w:rsidR="00743C45" w:rsidRPr="00923E44">
        <w:rPr>
          <w:rFonts w:ascii="仿宋_GB2312" w:eastAsia="仿宋_GB2312" w:hAnsi="仿宋" w:hint="eastAsia"/>
          <w:b/>
          <w:color w:val="000000"/>
          <w:sz w:val="32"/>
          <w:szCs w:val="32"/>
        </w:rPr>
        <w:t>国有企业</w:t>
      </w:r>
    </w:p>
    <w:p w:rsidR="00F07685" w:rsidRPr="00923E44" w:rsidRDefault="00F07685" w:rsidP="00923E44">
      <w:pPr>
        <w:spacing w:line="360" w:lineRule="auto"/>
        <w:ind w:firstLineChars="200" w:firstLine="643"/>
        <w:rPr>
          <w:rFonts w:ascii="仿宋_GB2312" w:eastAsia="仿宋_GB2312" w:hAnsi="仿宋"/>
          <w:b/>
          <w:color w:val="000000"/>
          <w:sz w:val="32"/>
          <w:szCs w:val="32"/>
        </w:rPr>
      </w:pPr>
      <w:r w:rsidRPr="00923E44">
        <w:rPr>
          <w:rFonts w:ascii="仿宋_GB2312" w:eastAsia="仿宋_GB2312" w:hAnsi="仿宋" w:hint="eastAsia"/>
          <w:b/>
          <w:color w:val="000000"/>
          <w:sz w:val="32"/>
          <w:szCs w:val="32"/>
        </w:rPr>
        <w:t>商品范围：</w:t>
      </w:r>
      <w:r w:rsidR="004E12BF" w:rsidRPr="00923E44">
        <w:rPr>
          <w:rFonts w:ascii="仿宋_GB2312" w:eastAsia="仿宋_GB2312" w:hAnsi="仿宋" w:hint="eastAsia"/>
          <w:b/>
          <w:color w:val="000000"/>
          <w:sz w:val="32"/>
          <w:szCs w:val="32"/>
        </w:rPr>
        <w:t>服务器、台式计算机、便携式计算机、路由器、交换设备（指交换机）、储存设备、打印设备（限于喷墨、激光、热式打印机）、扫描仪、复印机、投影仪、多功能一体机、速印机、胶印机、油印机、传真机、空调机</w:t>
      </w:r>
      <w:r w:rsidR="00A239FC" w:rsidRPr="00923E44">
        <w:rPr>
          <w:rFonts w:ascii="仿宋_GB2312" w:eastAsia="仿宋_GB2312" w:hAnsi="微软雅黑" w:hint="eastAsia"/>
          <w:b/>
          <w:color w:val="000000"/>
          <w:sz w:val="32"/>
          <w:szCs w:val="32"/>
        </w:rPr>
        <w:t>（指除中央空调（包括冷水机组、溴化锂吸收式冷水机组、水源热泵机组等）、多联式空调（指由一台或多台室外机与多台室内机组组成的空调机组）以外的空调）</w:t>
      </w:r>
      <w:r w:rsidR="004E12BF" w:rsidRPr="00923E44">
        <w:rPr>
          <w:rFonts w:ascii="仿宋_GB2312" w:eastAsia="仿宋_GB2312" w:hAnsi="仿宋" w:hint="eastAsia"/>
          <w:b/>
          <w:color w:val="000000"/>
          <w:sz w:val="32"/>
          <w:szCs w:val="32"/>
        </w:rPr>
        <w:t>、普通电视设备（限于电视机）、办公家具</w:t>
      </w:r>
      <w:r w:rsidR="00A239FC" w:rsidRPr="00923E44">
        <w:rPr>
          <w:rFonts w:ascii="仿宋_GB2312" w:eastAsia="仿宋_GB2312" w:hAnsi="仿宋" w:hint="eastAsia"/>
          <w:b/>
          <w:color w:val="000000"/>
          <w:sz w:val="32"/>
          <w:szCs w:val="32"/>
        </w:rPr>
        <w:t>。</w:t>
      </w:r>
    </w:p>
    <w:p w:rsidR="00F07685" w:rsidRPr="0093590B" w:rsidRDefault="00F07685" w:rsidP="0093590B">
      <w:pPr>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bCs/>
          <w:color w:val="000000"/>
          <w:sz w:val="32"/>
          <w:szCs w:val="32"/>
        </w:rPr>
        <w:t xml:space="preserve">第六条  </w:t>
      </w:r>
      <w:r w:rsidRPr="0093590B">
        <w:rPr>
          <w:rFonts w:ascii="仿宋_GB2312" w:eastAsia="仿宋_GB2312" w:hAnsi="仿宋" w:hint="eastAsia"/>
          <w:b/>
          <w:color w:val="000000"/>
          <w:sz w:val="32"/>
          <w:szCs w:val="32"/>
        </w:rPr>
        <w:t>商品与价格要求</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6.1承诺上架商品均可在中国境内合法销售，无假冒伪劣商品。</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6.2承诺交易的商品为同期市场主流商品，</w:t>
      </w:r>
      <w:r w:rsidR="00FA0AB8">
        <w:rPr>
          <w:rFonts w:ascii="仿宋_GB2312" w:eastAsia="仿宋_GB2312" w:hAnsi="仿宋" w:hint="eastAsia"/>
          <w:color w:val="000000"/>
          <w:sz w:val="32"/>
          <w:szCs w:val="32"/>
        </w:rPr>
        <w:t>参照并</w:t>
      </w:r>
      <w:r w:rsidRPr="0093590B">
        <w:rPr>
          <w:rFonts w:ascii="仿宋_GB2312" w:eastAsia="仿宋_GB2312" w:hAnsi="仿宋" w:hint="eastAsia"/>
          <w:color w:val="000000"/>
          <w:sz w:val="32"/>
          <w:szCs w:val="32"/>
        </w:rPr>
        <w:t>符合</w:t>
      </w:r>
      <w:r w:rsidRPr="0093590B">
        <w:rPr>
          <w:rFonts w:ascii="仿宋_GB2312" w:eastAsia="仿宋_GB2312" w:hAnsi="仿宋" w:hint="eastAsia"/>
          <w:color w:val="000000"/>
          <w:sz w:val="32"/>
          <w:szCs w:val="32"/>
        </w:rPr>
        <w:lastRenderedPageBreak/>
        <w:t>《政采云平台商品发布规则》，且价格不高于同期大型电商自营商品平均销售价格及在非政府采购渠道的价格。</w:t>
      </w:r>
      <w:r w:rsidR="00730A2B" w:rsidRPr="005267D0">
        <w:rPr>
          <w:rFonts w:ascii="仿宋_GB2312" w:eastAsia="仿宋_GB2312" w:hAnsi="仿宋" w:hint="eastAsia"/>
          <w:b/>
          <w:color w:val="000000"/>
          <w:sz w:val="32"/>
          <w:szCs w:val="32"/>
        </w:rPr>
        <w:t>承诺</w:t>
      </w:r>
      <w:r w:rsidR="00C23EDF" w:rsidRPr="005267D0">
        <w:rPr>
          <w:rFonts w:ascii="仿宋_GB2312" w:eastAsia="仿宋_GB2312" w:hAnsi="仿宋" w:hint="eastAsia"/>
          <w:b/>
          <w:color w:val="000000"/>
          <w:sz w:val="32"/>
          <w:szCs w:val="32"/>
        </w:rPr>
        <w:t>柯桥区国有企业采购云平台网上超市</w:t>
      </w:r>
      <w:r w:rsidR="00730A2B" w:rsidRPr="005267D0">
        <w:rPr>
          <w:rFonts w:ascii="仿宋_GB2312" w:eastAsia="仿宋_GB2312" w:hAnsi="仿宋" w:hint="eastAsia"/>
          <w:b/>
          <w:color w:val="000000"/>
          <w:sz w:val="32"/>
          <w:szCs w:val="32"/>
        </w:rPr>
        <w:t>交易</w:t>
      </w:r>
      <w:r w:rsidR="00D23D38" w:rsidRPr="005267D0">
        <w:rPr>
          <w:rFonts w:ascii="仿宋_GB2312" w:eastAsia="仿宋_GB2312" w:hAnsi="仿宋" w:hint="eastAsia"/>
          <w:b/>
          <w:color w:val="000000"/>
          <w:sz w:val="32"/>
          <w:szCs w:val="32"/>
        </w:rPr>
        <w:t>上架</w:t>
      </w:r>
      <w:r w:rsidR="00730A2B" w:rsidRPr="005267D0">
        <w:rPr>
          <w:rFonts w:ascii="仿宋_GB2312" w:eastAsia="仿宋_GB2312" w:hAnsi="仿宋" w:hint="eastAsia"/>
          <w:b/>
          <w:color w:val="000000"/>
          <w:sz w:val="32"/>
          <w:szCs w:val="32"/>
        </w:rPr>
        <w:t>的商品价格</w:t>
      </w:r>
      <w:r w:rsidR="00FC7ED1">
        <w:rPr>
          <w:rFonts w:ascii="仿宋_GB2312" w:eastAsia="仿宋_GB2312" w:hAnsi="仿宋" w:hint="eastAsia"/>
          <w:b/>
          <w:color w:val="000000"/>
          <w:sz w:val="32"/>
          <w:szCs w:val="32"/>
        </w:rPr>
        <w:t>不高于</w:t>
      </w:r>
      <w:r w:rsidR="00730A2B" w:rsidRPr="005267D0">
        <w:rPr>
          <w:rFonts w:ascii="仿宋_GB2312" w:eastAsia="仿宋_GB2312" w:hAnsi="仿宋" w:hint="eastAsia"/>
          <w:b/>
          <w:color w:val="000000"/>
          <w:sz w:val="32"/>
          <w:szCs w:val="32"/>
        </w:rPr>
        <w:t>政采云平台网上超市</w:t>
      </w:r>
      <w:r w:rsidR="00730A2B" w:rsidRPr="005267D0">
        <w:rPr>
          <w:rFonts w:ascii="仿宋_GB2312" w:eastAsia="仿宋_GB2312" w:hAnsi="仿宋" w:hint="eastAsia"/>
          <w:b/>
          <w:bCs/>
          <w:color w:val="000000"/>
          <w:kern w:val="0"/>
          <w:sz w:val="32"/>
          <w:szCs w:val="32"/>
        </w:rPr>
        <w:t>上架商品价格。</w:t>
      </w:r>
    </w:p>
    <w:p w:rsidR="00F07685" w:rsidRPr="0093590B" w:rsidRDefault="00F07685" w:rsidP="00890CAB">
      <w:pPr>
        <w:pStyle w:val="a5"/>
        <w:shd w:val="clear" w:color="auto" w:fill="FFFFFF"/>
        <w:spacing w:before="0" w:beforeAutospacing="0" w:after="0" w:afterAutospacing="0"/>
        <w:ind w:firstLine="555"/>
        <w:rPr>
          <w:rFonts w:ascii="仿宋_GB2312" w:eastAsia="仿宋_GB2312" w:hAnsi="仿宋" w:cs="Times New Roman"/>
          <w:color w:val="000000"/>
          <w:kern w:val="2"/>
          <w:sz w:val="32"/>
          <w:szCs w:val="32"/>
        </w:rPr>
      </w:pPr>
      <w:r w:rsidRPr="0093590B">
        <w:rPr>
          <w:rFonts w:ascii="仿宋_GB2312" w:eastAsia="仿宋_GB2312" w:hAnsi="仿宋" w:cs="Times New Roman" w:hint="eastAsia"/>
          <w:color w:val="000000"/>
          <w:kern w:val="2"/>
          <w:sz w:val="32"/>
          <w:szCs w:val="32"/>
        </w:rPr>
        <w:t>6.3同期大型电商自营商品平均销售价格相关定义明确如下：</w:t>
      </w:r>
    </w:p>
    <w:p w:rsidR="00F07685" w:rsidRPr="0093590B" w:rsidRDefault="00F07685" w:rsidP="00890CAB">
      <w:pPr>
        <w:pStyle w:val="a5"/>
        <w:shd w:val="clear" w:color="auto" w:fill="FFFFFF"/>
        <w:spacing w:before="0" w:beforeAutospacing="0" w:after="0" w:afterAutospacing="0"/>
        <w:ind w:firstLine="555"/>
        <w:rPr>
          <w:rFonts w:ascii="仿宋_GB2312" w:eastAsia="仿宋_GB2312" w:hAnsi="仿宋" w:cs="Times New Roman"/>
          <w:color w:val="000000"/>
          <w:kern w:val="2"/>
          <w:sz w:val="32"/>
          <w:szCs w:val="32"/>
        </w:rPr>
      </w:pPr>
      <w:r w:rsidRPr="0093590B">
        <w:rPr>
          <w:rFonts w:ascii="仿宋_GB2312" w:eastAsia="仿宋_GB2312" w:hAnsi="仿宋" w:cs="Times New Roman" w:hint="eastAsia"/>
          <w:color w:val="000000"/>
          <w:kern w:val="2"/>
          <w:sz w:val="32"/>
          <w:szCs w:val="32"/>
        </w:rPr>
        <w:t>同期系指价格监测信息查询当日；</w:t>
      </w:r>
    </w:p>
    <w:p w:rsidR="00F07685" w:rsidRPr="0093590B" w:rsidRDefault="00F07685" w:rsidP="00890CAB">
      <w:pPr>
        <w:pStyle w:val="a5"/>
        <w:shd w:val="clear" w:color="auto" w:fill="FFFFFF"/>
        <w:spacing w:before="0" w:beforeAutospacing="0" w:after="0" w:afterAutospacing="0"/>
        <w:ind w:firstLine="555"/>
        <w:rPr>
          <w:rFonts w:ascii="仿宋_GB2312" w:eastAsia="仿宋_GB2312" w:hAnsi="仿宋" w:cs="Times New Roman"/>
          <w:color w:val="000000"/>
          <w:kern w:val="2"/>
          <w:sz w:val="32"/>
          <w:szCs w:val="32"/>
        </w:rPr>
      </w:pPr>
      <w:r w:rsidRPr="0093590B">
        <w:rPr>
          <w:rFonts w:ascii="仿宋_GB2312" w:eastAsia="仿宋_GB2312" w:hAnsi="仿宋" w:cs="Times New Roman" w:hint="eastAsia"/>
          <w:color w:val="000000"/>
          <w:kern w:val="2"/>
          <w:sz w:val="32"/>
          <w:szCs w:val="32"/>
        </w:rPr>
        <w:t>大型电商系指天猫、京东、苏宁，如有增减，将以公告形式在</w:t>
      </w:r>
      <w:r w:rsidR="007D6949">
        <w:rPr>
          <w:rFonts w:ascii="仿宋_GB2312" w:eastAsia="仿宋_GB2312" w:hAnsi="仿宋" w:cs="Times New Roman" w:hint="eastAsia"/>
          <w:color w:val="000000"/>
          <w:kern w:val="2"/>
          <w:sz w:val="32"/>
          <w:szCs w:val="32"/>
        </w:rPr>
        <w:t>柯桥区</w:t>
      </w:r>
      <w:r w:rsidR="00675486">
        <w:rPr>
          <w:rFonts w:ascii="仿宋_GB2312" w:eastAsia="仿宋_GB2312" w:hAnsi="仿宋" w:cs="Times New Roman" w:hint="eastAsia"/>
          <w:color w:val="000000"/>
          <w:kern w:val="2"/>
          <w:sz w:val="32"/>
          <w:szCs w:val="32"/>
        </w:rPr>
        <w:t>公共资源交易中心官网公开</w:t>
      </w:r>
      <w:r w:rsidRPr="0093590B">
        <w:rPr>
          <w:rFonts w:ascii="仿宋_GB2312" w:eastAsia="仿宋_GB2312" w:hAnsi="仿宋" w:cs="Times New Roman" w:hint="eastAsia"/>
          <w:color w:val="000000"/>
          <w:kern w:val="2"/>
          <w:sz w:val="32"/>
          <w:szCs w:val="32"/>
        </w:rPr>
        <w:t>；</w:t>
      </w:r>
    </w:p>
    <w:p w:rsidR="00F07685" w:rsidRPr="0093590B" w:rsidRDefault="00F07685" w:rsidP="00890CAB">
      <w:pPr>
        <w:pStyle w:val="a5"/>
        <w:shd w:val="clear" w:color="auto" w:fill="FFFFFF"/>
        <w:spacing w:before="0" w:beforeAutospacing="0" w:after="0" w:afterAutospacing="0"/>
        <w:ind w:firstLine="555"/>
        <w:rPr>
          <w:rFonts w:ascii="仿宋_GB2312" w:eastAsia="仿宋_GB2312" w:hAnsi="仿宋" w:cs="Times New Roman"/>
          <w:color w:val="000000"/>
          <w:kern w:val="2"/>
          <w:sz w:val="32"/>
          <w:szCs w:val="32"/>
        </w:rPr>
      </w:pPr>
      <w:r w:rsidRPr="0093590B">
        <w:rPr>
          <w:rFonts w:ascii="仿宋_GB2312" w:eastAsia="仿宋_GB2312" w:hAnsi="仿宋" w:cs="Times New Roman" w:hint="eastAsia"/>
          <w:color w:val="000000"/>
          <w:kern w:val="2"/>
          <w:sz w:val="32"/>
          <w:szCs w:val="32"/>
        </w:rPr>
        <w:t>大型电商自营商品系指天猫、京东、苏宁等电商的自营商品，</w:t>
      </w:r>
      <w:r w:rsidRPr="0093590B">
        <w:rPr>
          <w:rFonts w:ascii="仿宋_GB2312" w:eastAsia="仿宋_GB2312" w:hAnsi="仿宋" w:cs="Times New Roman" w:hint="eastAsia"/>
          <w:b/>
          <w:color w:val="000000"/>
          <w:kern w:val="2"/>
          <w:sz w:val="32"/>
          <w:szCs w:val="32"/>
        </w:rPr>
        <w:t>一般以有交易成交的商品最低价为准；</w:t>
      </w:r>
      <w:r w:rsidRPr="0093590B">
        <w:rPr>
          <w:rFonts w:ascii="仿宋_GB2312" w:eastAsia="仿宋_GB2312" w:hAnsi="仿宋" w:cs="Times New Roman" w:hint="eastAsia"/>
          <w:color w:val="000000"/>
          <w:kern w:val="2"/>
          <w:sz w:val="32"/>
          <w:szCs w:val="32"/>
        </w:rPr>
        <w:t>如无法查询到自营商品的，以大型电商能买到的相同商品为准，如大型电商中未能查询到相同商品的，则以不同配置、保修期等的商品通过电商或市场公允的配件、保修期进行价格测算调整后为准；对大型电商没有销售的商品，则以官网报价及市场调查孰低的原则确定价格；</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6.4承诺网上超市上架状态的商品均为现货，需要定制的商品除外。</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6.5</w:t>
      </w:r>
      <w:r w:rsidR="006F101A" w:rsidRPr="0093590B">
        <w:rPr>
          <w:rFonts w:ascii="仿宋_GB2312" w:eastAsia="仿宋_GB2312" w:hAnsi="仿宋" w:hint="eastAsia"/>
          <w:color w:val="000000"/>
          <w:sz w:val="32"/>
          <w:szCs w:val="32"/>
        </w:rPr>
        <w:t>承诺</w:t>
      </w:r>
      <w:r w:rsidR="006F101A">
        <w:rPr>
          <w:rFonts w:ascii="仿宋_GB2312" w:eastAsia="仿宋_GB2312" w:hAnsi="仿宋" w:hint="eastAsia"/>
          <w:color w:val="000000"/>
          <w:sz w:val="32"/>
          <w:szCs w:val="32"/>
        </w:rPr>
        <w:t>协议商品上架价格不包含</w:t>
      </w:r>
      <w:r w:rsidR="006F101A" w:rsidRPr="0093590B">
        <w:rPr>
          <w:rFonts w:ascii="仿宋_GB2312" w:eastAsia="仿宋_GB2312" w:hAnsi="仿宋" w:hint="eastAsia"/>
          <w:color w:val="000000"/>
          <w:sz w:val="32"/>
          <w:szCs w:val="32"/>
        </w:rPr>
        <w:t>商品购置费、物流配送费、安装调试等一切费用</w:t>
      </w:r>
      <w:r w:rsidR="006F101A">
        <w:rPr>
          <w:rFonts w:ascii="仿宋_GB2312" w:eastAsia="仿宋_GB2312" w:hAnsi="仿宋" w:hint="eastAsia"/>
          <w:color w:val="000000"/>
          <w:sz w:val="32"/>
          <w:szCs w:val="32"/>
        </w:rPr>
        <w:t>，为商品实际价格。</w:t>
      </w:r>
    </w:p>
    <w:p w:rsidR="00F07685" w:rsidRPr="0093590B" w:rsidRDefault="00F07685" w:rsidP="0093590B">
      <w:pPr>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bCs/>
          <w:color w:val="000000"/>
          <w:sz w:val="32"/>
          <w:szCs w:val="32"/>
        </w:rPr>
        <w:t xml:space="preserve">第七条  </w:t>
      </w:r>
      <w:r w:rsidRPr="0093590B">
        <w:rPr>
          <w:rFonts w:ascii="仿宋_GB2312" w:eastAsia="仿宋_GB2312" w:hAnsi="仿宋" w:hint="eastAsia"/>
          <w:b/>
          <w:color w:val="000000"/>
          <w:sz w:val="32"/>
          <w:szCs w:val="32"/>
        </w:rPr>
        <w:t>交易要求</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7.1交易采用订单或合同形式，一经确认，即时生效，</w:t>
      </w:r>
      <w:r w:rsidRPr="0093590B">
        <w:rPr>
          <w:rFonts w:ascii="仿宋_GB2312" w:eastAsia="仿宋_GB2312" w:hAnsi="仿宋" w:hint="eastAsia"/>
          <w:color w:val="000000"/>
          <w:sz w:val="32"/>
          <w:szCs w:val="32"/>
        </w:rPr>
        <w:lastRenderedPageBreak/>
        <w:t>且订单具有合同效力。承诺可按采购单位要求另行签订采购合同，但合同内容不背离交易实质性条款。</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7.2我方承诺无正当理由不拒单，且承诺接到订单后2个工作日内进行确认。</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7.3供货要求</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(1)承诺接收订单后，根据采购单位订购商品的品名、规格参数、数量、送货地址等要求，及时备货、送货，并同时提供发票。</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(2)承诺商品在订单生效后五个工作日内送达，商品在订单和合同中另有约定的除外。</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(3)供货配送方式：我方承诺采用直接送达、与第三方物流公司合作或自有物流邮寄送达等最便于采购单位接收的方式配送至采购单位指定地点，如确需留置在传达室等特定地点的，应当征得采购单位的同意，否则采购单位有权拒收。</w:t>
      </w:r>
    </w:p>
    <w:p w:rsidR="00F07685"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hint="eastAsia"/>
          <w:color w:val="000000"/>
          <w:sz w:val="32"/>
          <w:szCs w:val="32"/>
        </w:rPr>
        <w:t>(4)</w:t>
      </w:r>
      <w:r w:rsidRPr="0093590B">
        <w:rPr>
          <w:rFonts w:ascii="仿宋_GB2312" w:eastAsia="仿宋_GB2312" w:hAnsi="仿宋" w:cs="仿宋" w:hint="eastAsia"/>
          <w:color w:val="000000"/>
          <w:sz w:val="32"/>
          <w:szCs w:val="32"/>
        </w:rPr>
        <w:t>我方提交所提供商品的技术文件，包括相应的每套设备和仪器的中文技术文件，例如:商品目录、图纸、操作手册、使用说明，维护手册或服务指南、质保证书等；此类文件包装好随货发运。</w:t>
      </w:r>
    </w:p>
    <w:p w:rsidR="00F07685" w:rsidRPr="0093590B" w:rsidRDefault="00F07685" w:rsidP="0093590B">
      <w:pPr>
        <w:spacing w:line="360" w:lineRule="auto"/>
        <w:ind w:firstLineChars="200" w:firstLine="640"/>
        <w:rPr>
          <w:rFonts w:ascii="仿宋_GB2312" w:eastAsia="仿宋_GB2312" w:hAnsi="仿宋"/>
          <w:bCs/>
          <w:color w:val="000000"/>
          <w:sz w:val="32"/>
          <w:szCs w:val="32"/>
        </w:rPr>
      </w:pPr>
      <w:r w:rsidRPr="0093590B">
        <w:rPr>
          <w:rFonts w:ascii="仿宋_GB2312" w:eastAsia="仿宋_GB2312" w:hAnsi="仿宋" w:hint="eastAsia"/>
          <w:bCs/>
          <w:color w:val="000000"/>
          <w:sz w:val="32"/>
          <w:szCs w:val="32"/>
        </w:rPr>
        <w:t>7.4包装要求</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(1)我方所出售的全部货物均按标准保护措施进行包装，此类包装适应于远距离运输、防潮、防震、防锈和防野蛮装</w:t>
      </w:r>
      <w:r w:rsidRPr="0093590B">
        <w:rPr>
          <w:rFonts w:ascii="仿宋_GB2312" w:eastAsia="仿宋_GB2312" w:hAnsi="仿宋" w:hint="eastAsia"/>
          <w:color w:val="000000"/>
          <w:sz w:val="32"/>
          <w:szCs w:val="32"/>
        </w:rPr>
        <w:lastRenderedPageBreak/>
        <w:t>卸等要求。</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(2)按规定张贴标签或标识。</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(3)允许我方依据自有服务模式组合包装配送，按不同商品的国家标准执行。</w:t>
      </w:r>
    </w:p>
    <w:p w:rsidR="00F07685"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7.5退换要求</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(1)遵守《中华人民共和国消费者权益保护法》和“三包”政策等规定。</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(2)执行“三包”政策的商品，退换货按“三包”政策处理；未执行“三包”政策的商品，自收到商品之日起7日内可以退货，15日内可以换货。</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(3)在不影响二次销售的情况下，允许自收到商品之日起7日内无理由退货，但定制商品，在线下载或拆封的音像制品、计算机软件等数字化商品除外。</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(4)退换货费用均由我方承担。</w:t>
      </w:r>
    </w:p>
    <w:p w:rsidR="00F07685" w:rsidRPr="0093590B" w:rsidRDefault="00F07685" w:rsidP="0093590B">
      <w:pPr>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bCs/>
          <w:color w:val="000000"/>
          <w:sz w:val="32"/>
          <w:szCs w:val="32"/>
        </w:rPr>
        <w:t xml:space="preserve">第八条  </w:t>
      </w:r>
      <w:r w:rsidRPr="0093590B">
        <w:rPr>
          <w:rFonts w:ascii="仿宋_GB2312" w:eastAsia="仿宋_GB2312" w:hAnsi="仿宋" w:hint="eastAsia"/>
          <w:b/>
          <w:color w:val="000000"/>
          <w:sz w:val="32"/>
          <w:szCs w:val="32"/>
        </w:rPr>
        <w:t>费用结算</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8.1采购单位可采用按次与我方结算，经双方协商也可采用按月结算方式。结算时我方应向采购单位提供下列单据：</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(1)填写全面、清楚的发票；</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(2)每次交易成交后，系统递交的订单或结算单（结算单应标明商品品名和商品数量）。</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8.2采购单位对有关单据审核无误后，以转帐、支票或公务卡方式向我方支付有关费用，我方承诺不接受现金结算。</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lastRenderedPageBreak/>
        <w:t>8.3 采购资金涉及国库集中支付的，我方同意按照</w:t>
      </w:r>
      <w:r w:rsidRPr="0093590B">
        <w:rPr>
          <w:rFonts w:ascii="仿宋_GB2312" w:eastAsia="仿宋_GB2312" w:hAnsi="仿宋" w:cs="Arial" w:hint="eastAsia"/>
          <w:color w:val="000000"/>
          <w:sz w:val="32"/>
          <w:szCs w:val="32"/>
        </w:rPr>
        <w:t>财政国库支付相关规定执行。</w:t>
      </w:r>
    </w:p>
    <w:p w:rsidR="00F07685" w:rsidRPr="0093590B" w:rsidRDefault="00F07685" w:rsidP="0093590B">
      <w:pPr>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bCs/>
          <w:color w:val="000000"/>
          <w:sz w:val="32"/>
          <w:szCs w:val="32"/>
        </w:rPr>
        <w:t xml:space="preserve">第九条  </w:t>
      </w:r>
      <w:r w:rsidRPr="0093590B">
        <w:rPr>
          <w:rFonts w:ascii="仿宋_GB2312" w:eastAsia="仿宋_GB2312" w:hAnsi="仿宋" w:hint="eastAsia"/>
          <w:b/>
          <w:color w:val="000000"/>
          <w:sz w:val="32"/>
          <w:szCs w:val="32"/>
        </w:rPr>
        <w:t>质量保证与售后服务</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9.1 我方保证所供货物是全新且未使用过的，并完全符合政府采购规定的质量、规格和性能要求。我方保证货物在正确安装、正常使用和保养条件下，在使用寿命期内具有满意的性能。在货物最终交付验收后的质量保证期内，我方对由于设计、工艺或材料的缺陷而产生的故障负责。</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bCs/>
          <w:color w:val="000000"/>
          <w:kern w:val="0"/>
          <w:sz w:val="32"/>
          <w:szCs w:val="32"/>
        </w:rPr>
        <w:t>9.2我方承诺</w:t>
      </w:r>
      <w:r w:rsidRPr="0093590B">
        <w:rPr>
          <w:rFonts w:ascii="仿宋_GB2312" w:eastAsia="仿宋_GB2312" w:hAnsi="仿宋" w:hint="eastAsia"/>
          <w:color w:val="000000"/>
          <w:sz w:val="32"/>
          <w:szCs w:val="32"/>
        </w:rPr>
        <w:t>售后服务机构完备，并承诺在订单或合同规定的商品质保期内，提供5*12小时现场服务，7*24小时电话支持服务，发生售后问题时4小时到达现场，8小时解决问题。</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9.3我方保证严格按售后服务承诺向各采购单位提供售后服务，在商品保修期内提供免费上门安装、调试、维修服务。</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9.4我方承诺质量保证与售后服务在订单或合同中未予以明确的内容，按各类商品各自的国家标准执行。</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9.5 我方承诺在质量保证期内，如果货物的质量或规格与订单或合同不符，或证实货物存在缺陷，包括潜在的缺陷或使用不符合要求的材料等，采购单位可以根据本承诺书第十条规定，以书面形式向我方提出补救措施或索赔。</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9.6我方在约定的时间内未能弥补缺陷，采购单位可采</w:t>
      </w:r>
      <w:r w:rsidRPr="0093590B">
        <w:rPr>
          <w:rFonts w:ascii="仿宋_GB2312" w:eastAsia="仿宋_GB2312" w:hAnsi="仿宋" w:hint="eastAsia"/>
          <w:color w:val="000000"/>
          <w:sz w:val="32"/>
          <w:szCs w:val="32"/>
        </w:rPr>
        <w:lastRenderedPageBreak/>
        <w:t>取必要的补救措施，但其风险和费用将由我方承担，采购单位根据规定对我方行使的其他权利不受影响。</w:t>
      </w:r>
    </w:p>
    <w:p w:rsidR="00F07685" w:rsidRPr="0093590B" w:rsidRDefault="00F07685" w:rsidP="0093590B">
      <w:pPr>
        <w:spacing w:line="360" w:lineRule="auto"/>
        <w:ind w:firstLineChars="200" w:firstLine="643"/>
        <w:rPr>
          <w:rFonts w:ascii="仿宋_GB2312" w:eastAsia="仿宋_GB2312" w:hAnsi="仿宋"/>
          <w:b/>
          <w:bCs/>
          <w:color w:val="000000"/>
          <w:sz w:val="32"/>
          <w:szCs w:val="32"/>
        </w:rPr>
      </w:pPr>
      <w:r w:rsidRPr="0093590B">
        <w:rPr>
          <w:rFonts w:ascii="仿宋_GB2312" w:eastAsia="仿宋_GB2312" w:hAnsi="仿宋" w:hint="eastAsia"/>
          <w:b/>
          <w:bCs/>
          <w:color w:val="000000"/>
          <w:sz w:val="32"/>
          <w:szCs w:val="32"/>
        </w:rPr>
        <w:t>第十条  补救措施和索赔</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10.1 承诺采购单位有权根据质量检测部门出具的检验证书向我方提出索赔。</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10.2 在质量保证期内，如果我方对缺陷商品负有责任而采购单位提出索赔的，我方承诺按照采购单位同意的下列一种或多种方式解决索赔事宜:</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(1)我方同意退货并将货款退还给采购单位，由此发生的一切费用和损失由我方承担。</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(2)根据货物的质量状况以及采购单位所遭受的损失，经过甲乙双方商定降低货物的价格。</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(3)我方在接到采购单位通知后七天内负责采用符合订单或合同规定的规格、质量和性能要求的新零件、部件和设备来更换有缺陷的部分或修补缺陷部分，但其费用及是否相应延长更换或修补件的质量保证期按双方约定进行。</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10.3如果在采购单位发出索赔通知后十天内我方未作答复，视为我方已接受。</w:t>
      </w:r>
    </w:p>
    <w:p w:rsidR="00F07685" w:rsidRPr="0093590B" w:rsidRDefault="00F07685" w:rsidP="0093590B">
      <w:pPr>
        <w:tabs>
          <w:tab w:val="left" w:pos="3780"/>
        </w:tabs>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color w:val="000000"/>
          <w:sz w:val="32"/>
          <w:szCs w:val="32"/>
        </w:rPr>
        <w:t>第十一条  履约延误</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11.1 我方按照订单或合同规定的时间、地点交货和提供服务。</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11.2 在履行订单或合同过程中，如果我方遇到妨碍按</w:t>
      </w:r>
      <w:r w:rsidRPr="0093590B">
        <w:rPr>
          <w:rFonts w:ascii="仿宋_GB2312" w:eastAsia="仿宋_GB2312" w:hAnsi="仿宋" w:hint="eastAsia"/>
          <w:color w:val="000000"/>
          <w:sz w:val="32"/>
          <w:szCs w:val="32"/>
        </w:rPr>
        <w:lastRenderedPageBreak/>
        <w:t>时交货和提供服务的情况时，将及时将拖延的事实、可能拖延的期限和理由通知采购单位，我方承诺根据采购单位意见，确定是否延长交货时间或取消本次采购。</w:t>
      </w:r>
    </w:p>
    <w:p w:rsidR="00F07685" w:rsidRPr="0093590B" w:rsidRDefault="00F07685" w:rsidP="0093590B">
      <w:pPr>
        <w:spacing w:line="360" w:lineRule="auto"/>
        <w:ind w:right="17"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11.3如我方无正当理由拖延交货，采购单位有权追究我方的违约责任。</w:t>
      </w:r>
    </w:p>
    <w:p w:rsidR="00F07685" w:rsidRPr="00583594" w:rsidRDefault="00F07685" w:rsidP="0093590B">
      <w:pPr>
        <w:spacing w:line="360" w:lineRule="auto"/>
        <w:ind w:right="17" w:firstLineChars="200" w:firstLine="640"/>
        <w:rPr>
          <w:rFonts w:ascii="仿宋_GB2312" w:eastAsia="仿宋_GB2312" w:hAnsi="仿宋"/>
          <w:sz w:val="32"/>
          <w:szCs w:val="32"/>
        </w:rPr>
      </w:pPr>
      <w:r w:rsidRPr="00583594">
        <w:rPr>
          <w:rFonts w:ascii="仿宋_GB2312" w:eastAsia="仿宋_GB2312" w:hAnsi="仿宋" w:hint="eastAsia"/>
          <w:sz w:val="32"/>
          <w:szCs w:val="32"/>
        </w:rPr>
        <w:t>11.4 如采购单位需求错误或者无故不签收(不验收)</w:t>
      </w:r>
      <w:r w:rsidR="00583594" w:rsidRPr="00583594">
        <w:rPr>
          <w:rFonts w:ascii="仿宋_GB2312" w:eastAsia="仿宋_GB2312" w:hAnsi="仿宋" w:hint="eastAsia"/>
          <w:sz w:val="32"/>
          <w:szCs w:val="32"/>
        </w:rPr>
        <w:t>，我方将及时向</w:t>
      </w:r>
      <w:r w:rsidR="001371E5">
        <w:rPr>
          <w:rFonts w:ascii="仿宋_GB2312" w:eastAsia="仿宋_GB2312" w:hAnsi="仿宋" w:hint="eastAsia"/>
          <w:sz w:val="32"/>
          <w:szCs w:val="32"/>
        </w:rPr>
        <w:t>交易中心</w:t>
      </w:r>
      <w:r w:rsidRPr="00583594">
        <w:rPr>
          <w:rFonts w:ascii="仿宋_GB2312" w:eastAsia="仿宋_GB2312" w:hAnsi="仿宋" w:hint="eastAsia"/>
          <w:sz w:val="32"/>
          <w:szCs w:val="32"/>
        </w:rPr>
        <w:t>书面申请协调。</w:t>
      </w:r>
    </w:p>
    <w:p w:rsidR="00F07685" w:rsidRPr="0093590B" w:rsidRDefault="00F07685" w:rsidP="0093590B">
      <w:pPr>
        <w:tabs>
          <w:tab w:val="left" w:pos="3780"/>
        </w:tabs>
        <w:spacing w:line="360" w:lineRule="auto"/>
        <w:ind w:firstLineChars="200" w:firstLine="643"/>
        <w:rPr>
          <w:rFonts w:ascii="仿宋_GB2312" w:eastAsia="仿宋_GB2312" w:hAnsi="仿宋"/>
          <w:b/>
          <w:color w:val="000000"/>
          <w:sz w:val="32"/>
          <w:szCs w:val="32"/>
        </w:rPr>
      </w:pPr>
      <w:r w:rsidRPr="0093590B">
        <w:rPr>
          <w:rFonts w:ascii="仿宋_GB2312" w:eastAsia="仿宋_GB2312" w:hAnsi="仿宋" w:hint="eastAsia"/>
          <w:b/>
          <w:color w:val="000000"/>
          <w:sz w:val="32"/>
          <w:szCs w:val="32"/>
        </w:rPr>
        <w:t>第十二条  不可抗力</w:t>
      </w:r>
    </w:p>
    <w:p w:rsidR="00F07685"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12.1如果我方因不可抗力而导致商品延时交付或不能履行相关义务的，将不承担误期赔偿或不能履行义务的责任。</w:t>
      </w:r>
    </w:p>
    <w:p w:rsidR="00F07685"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12.2本条所述的“不可抗力”系指那些双方不可预见、不可避免、不可克服的事件，但不包括违约或疏忽。这些事件包括但不限于:战争、严重火灾、洪水、台风、地震、国家政策的重大变化以及其他。</w:t>
      </w:r>
    </w:p>
    <w:p w:rsidR="00F07685" w:rsidRPr="0093590B" w:rsidRDefault="00F07685" w:rsidP="0093590B">
      <w:pPr>
        <w:spacing w:line="360" w:lineRule="auto"/>
        <w:ind w:right="17"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12.3在不可抗力事件发生后，我方将及时以书面形式将不可抗力的情况和原因通知采购单位。我方尽可能继续履行相关义务，并积极寻求采取合理的措施履行不受不可抗力影响的其他事项，积极通过友好协商在合理的时间内达成进一步履行的约定。</w:t>
      </w:r>
    </w:p>
    <w:p w:rsidR="00F07685" w:rsidRPr="0093590B" w:rsidRDefault="00F07685" w:rsidP="0093590B">
      <w:pPr>
        <w:spacing w:line="360" w:lineRule="auto"/>
        <w:ind w:firstLineChars="200" w:firstLine="643"/>
        <w:rPr>
          <w:rFonts w:ascii="仿宋_GB2312" w:eastAsia="仿宋_GB2312" w:hAnsi="仿宋" w:cs="仿宋"/>
          <w:b/>
          <w:color w:val="000000"/>
          <w:sz w:val="32"/>
          <w:szCs w:val="32"/>
        </w:rPr>
      </w:pPr>
      <w:r w:rsidRPr="0093590B">
        <w:rPr>
          <w:rFonts w:ascii="仿宋_GB2312" w:eastAsia="仿宋_GB2312" w:hAnsi="仿宋" w:cs="仿宋" w:hint="eastAsia"/>
          <w:b/>
          <w:color w:val="000000"/>
          <w:sz w:val="32"/>
          <w:szCs w:val="32"/>
        </w:rPr>
        <w:t xml:space="preserve">第十三条  </w:t>
      </w:r>
      <w:r w:rsidRPr="0093590B">
        <w:rPr>
          <w:rFonts w:ascii="仿宋_GB2312" w:eastAsia="仿宋_GB2312" w:hAnsi="仿宋" w:cs="仿宋" w:hint="eastAsia"/>
          <w:b/>
          <w:bCs/>
          <w:color w:val="000000"/>
          <w:sz w:val="32"/>
          <w:szCs w:val="32"/>
        </w:rPr>
        <w:t>争议的解决</w:t>
      </w:r>
    </w:p>
    <w:p w:rsidR="00F07685" w:rsidRPr="00E63EE0" w:rsidRDefault="00F07685" w:rsidP="0093590B">
      <w:pPr>
        <w:spacing w:line="360" w:lineRule="auto"/>
        <w:ind w:firstLineChars="200" w:firstLine="640"/>
        <w:rPr>
          <w:rFonts w:ascii="仿宋_GB2312" w:eastAsia="仿宋_GB2312" w:hAnsi="仿宋" w:cs="仿宋"/>
          <w:bCs/>
          <w:sz w:val="32"/>
          <w:szCs w:val="32"/>
        </w:rPr>
      </w:pPr>
      <w:r w:rsidRPr="00E63EE0">
        <w:rPr>
          <w:rFonts w:ascii="仿宋_GB2312" w:eastAsia="仿宋_GB2312" w:hAnsi="仿宋" w:cs="仿宋" w:hint="eastAsia"/>
          <w:sz w:val="32"/>
          <w:szCs w:val="32"/>
        </w:rPr>
        <w:t>在发生所供商品的质量、售后服务等问题时，采购单位有权直接向我方索赔，签订必要的书面处理协议。</w:t>
      </w:r>
      <w:r w:rsidR="00FD50CB" w:rsidRPr="00850611">
        <w:rPr>
          <w:rFonts w:ascii="仿宋_GB2312" w:eastAsia="仿宋_GB2312" w:hAnsi="仿宋" w:cs="仿宋" w:hint="eastAsia"/>
          <w:b/>
          <w:bCs/>
          <w:sz w:val="32"/>
          <w:szCs w:val="32"/>
        </w:rPr>
        <w:t>如双方协</w:t>
      </w:r>
      <w:r w:rsidR="00FD50CB" w:rsidRPr="00850611">
        <w:rPr>
          <w:rFonts w:ascii="仿宋_GB2312" w:eastAsia="仿宋_GB2312" w:hAnsi="仿宋" w:cs="仿宋" w:hint="eastAsia"/>
          <w:b/>
          <w:bCs/>
          <w:sz w:val="32"/>
          <w:szCs w:val="32"/>
        </w:rPr>
        <w:lastRenderedPageBreak/>
        <w:t>商开始十个工作日内无法达成一致意见，我方会向</w:t>
      </w:r>
      <w:r w:rsidR="008C7533">
        <w:rPr>
          <w:rFonts w:ascii="仿宋_GB2312" w:eastAsia="仿宋_GB2312" w:hAnsi="仿宋" w:cs="仿宋" w:hint="eastAsia"/>
          <w:b/>
          <w:bCs/>
          <w:sz w:val="32"/>
          <w:szCs w:val="32"/>
        </w:rPr>
        <w:t>交易中心</w:t>
      </w:r>
      <w:r w:rsidRPr="00850611">
        <w:rPr>
          <w:rFonts w:ascii="仿宋_GB2312" w:eastAsia="仿宋_GB2312" w:hAnsi="仿宋" w:cs="仿宋" w:hint="eastAsia"/>
          <w:b/>
          <w:bCs/>
          <w:sz w:val="32"/>
          <w:szCs w:val="32"/>
        </w:rPr>
        <w:t>提请协助调解，调解不成的，报</w:t>
      </w:r>
      <w:r w:rsidR="00B40A2F">
        <w:rPr>
          <w:rFonts w:ascii="仿宋_GB2312" w:eastAsia="仿宋_GB2312" w:hAnsi="仿宋" w:cs="仿宋" w:hint="eastAsia"/>
          <w:b/>
          <w:bCs/>
          <w:sz w:val="32"/>
          <w:szCs w:val="32"/>
        </w:rPr>
        <w:t>监管部门</w:t>
      </w:r>
      <w:r w:rsidRPr="00850611">
        <w:rPr>
          <w:rFonts w:ascii="仿宋_GB2312" w:eastAsia="仿宋_GB2312" w:hAnsi="仿宋" w:cs="仿宋" w:hint="eastAsia"/>
          <w:b/>
          <w:bCs/>
          <w:sz w:val="32"/>
          <w:szCs w:val="32"/>
        </w:rPr>
        <w:t>处理。</w:t>
      </w:r>
    </w:p>
    <w:p w:rsidR="00F07685" w:rsidRPr="0093590B" w:rsidRDefault="00F07685" w:rsidP="0093590B">
      <w:pPr>
        <w:spacing w:line="360" w:lineRule="auto"/>
        <w:ind w:firstLineChars="200" w:firstLine="643"/>
        <w:rPr>
          <w:rFonts w:ascii="仿宋_GB2312" w:eastAsia="仿宋_GB2312" w:hAnsi="仿宋" w:cs="仿宋"/>
          <w:color w:val="000000"/>
          <w:sz w:val="32"/>
          <w:szCs w:val="32"/>
        </w:rPr>
      </w:pPr>
      <w:r w:rsidRPr="0093590B">
        <w:rPr>
          <w:rFonts w:ascii="仿宋_GB2312" w:eastAsia="仿宋_GB2312" w:hAnsi="仿宋" w:cs="仿宋" w:hint="eastAsia"/>
          <w:b/>
          <w:bCs/>
          <w:color w:val="000000"/>
          <w:sz w:val="32"/>
          <w:szCs w:val="32"/>
        </w:rPr>
        <w:t>第十四条  违约处理</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我方被查实存在《管理办法》所列示的违法违规行为的，除移交相关部门依法处理外，接受</w:t>
      </w:r>
      <w:r w:rsidR="001C17DF" w:rsidRPr="008F6420">
        <w:rPr>
          <w:rFonts w:ascii="仿宋_GB2312" w:eastAsia="仿宋_GB2312" w:hAnsi="仿宋" w:cs="仿宋" w:hint="eastAsia"/>
          <w:bCs/>
          <w:sz w:val="32"/>
          <w:szCs w:val="32"/>
        </w:rPr>
        <w:t>交易中心</w:t>
      </w:r>
      <w:r w:rsidRPr="0093590B">
        <w:rPr>
          <w:rFonts w:ascii="仿宋_GB2312" w:eastAsia="仿宋_GB2312" w:hAnsi="仿宋" w:hint="eastAsia"/>
          <w:bCs/>
          <w:color w:val="000000"/>
          <w:kern w:val="0"/>
          <w:sz w:val="32"/>
          <w:szCs w:val="32"/>
        </w:rPr>
        <w:t>作出的责令改正、诚信分扣除及预警等处理；</w:t>
      </w:r>
      <w:r w:rsidRPr="001E79A6">
        <w:rPr>
          <w:rFonts w:ascii="仿宋_GB2312" w:eastAsia="仿宋_GB2312" w:hAnsi="仿宋" w:hint="eastAsia"/>
          <w:b/>
          <w:bCs/>
          <w:color w:val="000000"/>
          <w:kern w:val="0"/>
          <w:sz w:val="32"/>
          <w:szCs w:val="32"/>
        </w:rPr>
        <w:t>拒不纠正、情节严重或涉及行政处罚的，接受</w:t>
      </w:r>
      <w:r w:rsidR="00B40A2F">
        <w:rPr>
          <w:rFonts w:ascii="仿宋_GB2312" w:eastAsia="仿宋_GB2312" w:hAnsi="仿宋" w:cs="仿宋" w:hint="eastAsia"/>
          <w:b/>
          <w:bCs/>
          <w:sz w:val="32"/>
          <w:szCs w:val="32"/>
        </w:rPr>
        <w:t>监管部门</w:t>
      </w:r>
      <w:r w:rsidRPr="001E79A6">
        <w:rPr>
          <w:rFonts w:ascii="仿宋_GB2312" w:eastAsia="仿宋_GB2312" w:hAnsi="仿宋" w:hint="eastAsia"/>
          <w:b/>
          <w:bCs/>
          <w:color w:val="000000"/>
          <w:kern w:val="0"/>
          <w:sz w:val="32"/>
          <w:szCs w:val="32"/>
        </w:rPr>
        <w:t>处罚。</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14.1同意存在《管理办法》第三十二条第（一）款第1项情形的，每发生一次，视情扣减10分诚信分及黄色预警1次，冻结相应商品；我方在收到预警信息后五个工作日内进行整改，由</w:t>
      </w:r>
      <w:r w:rsidR="001C17DF" w:rsidRPr="008F6420">
        <w:rPr>
          <w:rFonts w:ascii="仿宋_GB2312" w:eastAsia="仿宋_GB2312" w:hAnsi="仿宋" w:cs="仿宋" w:hint="eastAsia"/>
          <w:bCs/>
          <w:sz w:val="32"/>
          <w:szCs w:val="32"/>
        </w:rPr>
        <w:t>交易中心</w:t>
      </w:r>
      <w:r w:rsidRPr="0093590B">
        <w:rPr>
          <w:rFonts w:ascii="仿宋_GB2312" w:eastAsia="仿宋_GB2312" w:hAnsi="仿宋" w:hint="eastAsia"/>
          <w:bCs/>
          <w:color w:val="000000"/>
          <w:kern w:val="0"/>
          <w:sz w:val="32"/>
          <w:szCs w:val="32"/>
        </w:rPr>
        <w:t>在三个工作日内进行审核，审核通过后再上架。未整改或整改审核不通过的，同意自整改期限届满或整改不通过决定作出之日起暂停网上超市供应商资格，暂停期为一个月。</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14.2同意存在《管理办法》第三十二条第（二）款情形的，每发生一次，将视情扣减20分诚信分及橙色预警1次，自做出预警之日起暂停网上超市供应商资格，暂停期为一个月；我方在收到预警信息后五个工作日内未进行整改或整改审核不通过的，同意暂停期延长至三个月。</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14.3同意存在《管理办法》第三十二条第（三）条情形的，每发生一次，视情扣减30分诚信分及红色预警1次，自做出预警之日起暂停网上超市供应商资格，暂停期为三个</w:t>
      </w:r>
      <w:r w:rsidRPr="0093590B">
        <w:rPr>
          <w:rFonts w:ascii="仿宋_GB2312" w:eastAsia="仿宋_GB2312" w:hAnsi="仿宋" w:hint="eastAsia"/>
          <w:bCs/>
          <w:color w:val="000000"/>
          <w:kern w:val="0"/>
          <w:sz w:val="32"/>
          <w:szCs w:val="32"/>
        </w:rPr>
        <w:lastRenderedPageBreak/>
        <w:t>月；我方在收到预警信息后五个工作日内未进行整改或整改审核不通过的，同意自整改期限届满或整改审核不通过之日起取消网上超市供应商资格。</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14.4同意网上超市商品违法违规问题次数，按查实的商品个数计算。</w:t>
      </w:r>
    </w:p>
    <w:p w:rsidR="00F07685" w:rsidRPr="0093590B" w:rsidRDefault="00F07685" w:rsidP="0093590B">
      <w:pPr>
        <w:spacing w:line="360" w:lineRule="auto"/>
        <w:ind w:firstLineChars="200" w:firstLine="640"/>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14.5同意网上超市商品销售价格高于同期大型电商自营商品平均销售价格的，对应商品作冻结处理；我方在商品被冻结后五个工作日内进行整改，整改结果由</w:t>
      </w:r>
      <w:r w:rsidR="001371E5">
        <w:rPr>
          <w:rFonts w:ascii="仿宋_GB2312" w:eastAsia="仿宋_GB2312" w:hAnsi="仿宋" w:hint="eastAsia"/>
          <w:bCs/>
          <w:color w:val="000000"/>
          <w:kern w:val="0"/>
          <w:sz w:val="32"/>
          <w:szCs w:val="32"/>
        </w:rPr>
        <w:t>交易中心</w:t>
      </w:r>
      <w:r w:rsidRPr="0093590B">
        <w:rPr>
          <w:rFonts w:ascii="仿宋_GB2312" w:eastAsia="仿宋_GB2312" w:hAnsi="仿宋" w:hint="eastAsia"/>
          <w:bCs/>
          <w:color w:val="000000"/>
          <w:kern w:val="0"/>
          <w:sz w:val="32"/>
          <w:szCs w:val="32"/>
        </w:rPr>
        <w:t>在三个工作日内进行审核，审核通过后再上架。</w:t>
      </w:r>
    </w:p>
    <w:p w:rsidR="00F07685"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14.6发生以下情形时，同意</w:t>
      </w:r>
      <w:r w:rsidR="001C17DF" w:rsidRPr="008F6420">
        <w:rPr>
          <w:rFonts w:ascii="仿宋_GB2312" w:eastAsia="仿宋_GB2312" w:hAnsi="仿宋" w:cs="仿宋" w:hint="eastAsia"/>
          <w:bCs/>
          <w:sz w:val="32"/>
          <w:szCs w:val="32"/>
        </w:rPr>
        <w:t>交易中心</w:t>
      </w:r>
      <w:r w:rsidRPr="0093590B">
        <w:rPr>
          <w:rFonts w:ascii="仿宋_GB2312" w:eastAsia="仿宋_GB2312" w:hAnsi="仿宋" w:cs="仿宋" w:hint="eastAsia"/>
          <w:color w:val="000000"/>
          <w:sz w:val="32"/>
          <w:szCs w:val="32"/>
        </w:rPr>
        <w:t>将我方强制退出：</w:t>
      </w:r>
    </w:p>
    <w:p w:rsidR="00F07685" w:rsidRPr="0093590B" w:rsidRDefault="00F07685" w:rsidP="0093590B">
      <w:pPr>
        <w:pStyle w:val="a6"/>
        <w:tabs>
          <w:tab w:val="left" w:pos="5070"/>
        </w:tabs>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(1)被查实不符合网上超市供应商准入标准的。</w:t>
      </w:r>
    </w:p>
    <w:p w:rsidR="00F07685" w:rsidRPr="0093590B" w:rsidRDefault="00F07685" w:rsidP="0093590B">
      <w:pPr>
        <w:pStyle w:val="a6"/>
        <w:tabs>
          <w:tab w:val="left" w:pos="5070"/>
        </w:tabs>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(2)诚信分累计扣分90分（含）以上的；</w:t>
      </w:r>
    </w:p>
    <w:p w:rsidR="00F07685" w:rsidRPr="0093590B" w:rsidRDefault="00F07685" w:rsidP="0093590B">
      <w:pPr>
        <w:pStyle w:val="a6"/>
        <w:tabs>
          <w:tab w:val="left" w:pos="5070"/>
        </w:tabs>
        <w:spacing w:line="360" w:lineRule="auto"/>
        <w:ind w:firstLineChars="200" w:firstLine="640"/>
        <w:rPr>
          <w:rFonts w:ascii="仿宋_GB2312" w:eastAsia="仿宋_GB2312" w:hAnsi="仿宋"/>
          <w:bCs/>
          <w:color w:val="000000"/>
          <w:sz w:val="32"/>
          <w:szCs w:val="32"/>
        </w:rPr>
      </w:pPr>
      <w:r w:rsidRPr="0093590B">
        <w:rPr>
          <w:rFonts w:ascii="仿宋_GB2312" w:eastAsia="仿宋_GB2312" w:hAnsi="仿宋" w:hint="eastAsia"/>
          <w:color w:val="000000"/>
          <w:sz w:val="32"/>
          <w:szCs w:val="32"/>
        </w:rPr>
        <w:t>(3)</w:t>
      </w:r>
      <w:r w:rsidRPr="0093590B">
        <w:rPr>
          <w:rFonts w:ascii="仿宋_GB2312" w:eastAsia="仿宋_GB2312" w:hAnsi="仿宋" w:hint="eastAsia"/>
          <w:bCs/>
          <w:color w:val="000000"/>
          <w:sz w:val="32"/>
          <w:szCs w:val="32"/>
        </w:rPr>
        <w:t>在收到红色预警后五个工作日内未进行整改或整改审核不通过的。</w:t>
      </w:r>
    </w:p>
    <w:p w:rsidR="00F07685" w:rsidRPr="00FE2ABC" w:rsidRDefault="00F07685" w:rsidP="00FE2ABC">
      <w:pPr>
        <w:pStyle w:val="a6"/>
        <w:tabs>
          <w:tab w:val="left" w:pos="5070"/>
        </w:tabs>
        <w:spacing w:line="360" w:lineRule="auto"/>
        <w:ind w:firstLineChars="200" w:firstLine="643"/>
        <w:rPr>
          <w:rFonts w:ascii="仿宋_GB2312" w:eastAsia="仿宋_GB2312" w:hAnsi="仿宋"/>
          <w:b/>
          <w:color w:val="000000"/>
          <w:sz w:val="32"/>
          <w:szCs w:val="32"/>
        </w:rPr>
      </w:pPr>
      <w:r w:rsidRPr="00FE2ABC">
        <w:rPr>
          <w:rFonts w:ascii="仿宋_GB2312" w:eastAsia="仿宋_GB2312" w:hAnsi="仿宋" w:hint="eastAsia"/>
          <w:b/>
          <w:color w:val="000000"/>
          <w:sz w:val="32"/>
          <w:szCs w:val="32"/>
        </w:rPr>
        <w:t>(4)违反《管理办法》、《承诺书》、经批准的平台管理规则等相关各项网上超市法律法规制度的其他规定，</w:t>
      </w:r>
      <w:r w:rsidR="001C17DF">
        <w:rPr>
          <w:rFonts w:ascii="仿宋_GB2312" w:eastAsia="仿宋_GB2312" w:hAnsi="仿宋" w:cs="仿宋" w:hint="eastAsia"/>
          <w:b/>
          <w:bCs/>
          <w:sz w:val="32"/>
          <w:szCs w:val="32"/>
        </w:rPr>
        <w:t>交易中心</w:t>
      </w:r>
      <w:r w:rsidRPr="00FE2ABC">
        <w:rPr>
          <w:rFonts w:ascii="仿宋_GB2312" w:eastAsia="仿宋_GB2312" w:hAnsi="仿宋" w:hint="eastAsia"/>
          <w:b/>
          <w:color w:val="000000"/>
          <w:sz w:val="32"/>
          <w:szCs w:val="32"/>
        </w:rPr>
        <w:t>认为有必要取消我方资格并报</w:t>
      </w:r>
      <w:r w:rsidR="00B40A2F">
        <w:rPr>
          <w:rFonts w:ascii="仿宋_GB2312" w:eastAsia="仿宋_GB2312" w:hAnsi="仿宋" w:cs="仿宋" w:hint="eastAsia"/>
          <w:b/>
          <w:bCs/>
          <w:sz w:val="32"/>
          <w:szCs w:val="32"/>
        </w:rPr>
        <w:t>监管部门</w:t>
      </w:r>
      <w:r w:rsidRPr="00FE2ABC">
        <w:rPr>
          <w:rFonts w:ascii="仿宋_GB2312" w:eastAsia="仿宋_GB2312" w:hAnsi="仿宋" w:hint="eastAsia"/>
          <w:b/>
          <w:color w:val="000000"/>
          <w:sz w:val="32"/>
          <w:szCs w:val="32"/>
        </w:rPr>
        <w:t>同意的。</w:t>
      </w:r>
    </w:p>
    <w:p w:rsidR="00F07685" w:rsidRPr="0093590B" w:rsidRDefault="00F07685" w:rsidP="0093590B">
      <w:pPr>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cs="仿宋" w:hint="eastAsia"/>
          <w:color w:val="000000"/>
          <w:sz w:val="32"/>
          <w:szCs w:val="32"/>
        </w:rPr>
        <w:t>14.7如被强制退出网上超市，我方接受</w:t>
      </w:r>
      <w:r w:rsidRPr="0093590B">
        <w:rPr>
          <w:rFonts w:ascii="仿宋_GB2312" w:eastAsia="仿宋_GB2312" w:hAnsi="仿宋" w:hint="eastAsia"/>
          <w:bCs/>
          <w:color w:val="000000"/>
          <w:sz w:val="32"/>
          <w:szCs w:val="32"/>
        </w:rPr>
        <w:t>6个月内</w:t>
      </w:r>
      <w:r w:rsidRPr="0093590B">
        <w:rPr>
          <w:rFonts w:ascii="仿宋_GB2312" w:eastAsia="仿宋_GB2312" w:hAnsi="仿宋" w:hint="eastAsia"/>
          <w:color w:val="000000"/>
          <w:sz w:val="32"/>
          <w:szCs w:val="32"/>
        </w:rPr>
        <w:t>不得重新申请准入的处理。</w:t>
      </w:r>
    </w:p>
    <w:p w:rsidR="00F07685" w:rsidRPr="0093590B" w:rsidRDefault="00F07685" w:rsidP="0093590B">
      <w:pPr>
        <w:spacing w:line="360" w:lineRule="auto"/>
        <w:ind w:firstLineChars="200" w:firstLine="643"/>
        <w:rPr>
          <w:rFonts w:ascii="仿宋_GB2312" w:eastAsia="仿宋_GB2312" w:hAnsi="仿宋" w:cs="仿宋"/>
          <w:color w:val="000000"/>
          <w:sz w:val="32"/>
          <w:szCs w:val="32"/>
        </w:rPr>
      </w:pPr>
      <w:r w:rsidRPr="0093590B">
        <w:rPr>
          <w:rFonts w:ascii="仿宋_GB2312" w:eastAsia="仿宋_GB2312" w:hAnsi="仿宋" w:cs="仿宋" w:hint="eastAsia"/>
          <w:b/>
          <w:bCs/>
          <w:color w:val="000000"/>
          <w:sz w:val="32"/>
          <w:szCs w:val="32"/>
        </w:rPr>
        <w:t>第十五条  其他约定</w:t>
      </w:r>
    </w:p>
    <w:p w:rsidR="007D6949"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15.1 承诺认真遵守职业道德和行业规范，严格执行财经纪律，坚决杜绝送礼品、给回扣、报销费用等一切不正当</w:t>
      </w:r>
      <w:r w:rsidRPr="0093590B">
        <w:rPr>
          <w:rFonts w:ascii="仿宋_GB2312" w:eastAsia="仿宋_GB2312" w:hAnsi="仿宋" w:cs="仿宋" w:hint="eastAsia"/>
          <w:color w:val="000000"/>
          <w:sz w:val="32"/>
          <w:szCs w:val="32"/>
        </w:rPr>
        <w:lastRenderedPageBreak/>
        <w:t>竞争行为。</w:t>
      </w:r>
    </w:p>
    <w:p w:rsidR="007D6949" w:rsidRPr="008F6420"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15.2承诺建立采购单位档案，记录各采购单位的采购情况，并负责按照</w:t>
      </w:r>
      <w:r w:rsidR="001C17DF" w:rsidRPr="008F6420">
        <w:rPr>
          <w:rFonts w:ascii="仿宋_GB2312" w:eastAsia="仿宋_GB2312" w:hAnsi="仿宋" w:cs="仿宋" w:hint="eastAsia"/>
          <w:bCs/>
          <w:sz w:val="32"/>
          <w:szCs w:val="32"/>
        </w:rPr>
        <w:t>交易中心</w:t>
      </w:r>
      <w:r w:rsidRPr="008F6420">
        <w:rPr>
          <w:rFonts w:ascii="仿宋_GB2312" w:eastAsia="仿宋_GB2312" w:hAnsi="仿宋" w:cs="仿宋" w:hint="eastAsia"/>
          <w:color w:val="000000"/>
          <w:sz w:val="32"/>
          <w:szCs w:val="32"/>
        </w:rPr>
        <w:t>要求提供各类报表。</w:t>
      </w:r>
    </w:p>
    <w:p w:rsidR="007D6949" w:rsidRPr="0093590B" w:rsidRDefault="00F07685" w:rsidP="008F6420">
      <w:pPr>
        <w:spacing w:line="360" w:lineRule="auto"/>
        <w:ind w:firstLineChars="200" w:firstLine="640"/>
        <w:rPr>
          <w:rFonts w:ascii="仿宋_GB2312" w:eastAsia="仿宋_GB2312" w:hAnsi="仿宋" w:cs="仿宋"/>
          <w:color w:val="000000"/>
          <w:sz w:val="32"/>
          <w:szCs w:val="32"/>
        </w:rPr>
      </w:pPr>
      <w:r w:rsidRPr="008F6420">
        <w:rPr>
          <w:rFonts w:ascii="仿宋_GB2312" w:eastAsia="仿宋_GB2312" w:hAnsi="仿宋" w:cs="仿宋" w:hint="eastAsia"/>
          <w:color w:val="000000"/>
          <w:sz w:val="32"/>
          <w:szCs w:val="32"/>
        </w:rPr>
        <w:t>15.3 承诺接受</w:t>
      </w:r>
      <w:r w:rsidR="001C17DF" w:rsidRPr="008F6420">
        <w:rPr>
          <w:rFonts w:ascii="仿宋_GB2312" w:eastAsia="仿宋_GB2312" w:hAnsi="仿宋" w:cs="仿宋" w:hint="eastAsia"/>
          <w:bCs/>
          <w:sz w:val="32"/>
          <w:szCs w:val="32"/>
        </w:rPr>
        <w:t>交易中心</w:t>
      </w:r>
      <w:r w:rsidRPr="008F6420">
        <w:rPr>
          <w:rFonts w:ascii="仿宋_GB2312" w:eastAsia="仿宋_GB2312" w:hAnsi="仿宋" w:cs="仿宋" w:hint="eastAsia"/>
          <w:color w:val="000000"/>
          <w:sz w:val="32"/>
          <w:szCs w:val="32"/>
        </w:rPr>
        <w:t>、</w:t>
      </w:r>
      <w:r w:rsidRPr="0093590B">
        <w:rPr>
          <w:rFonts w:ascii="仿宋_GB2312" w:eastAsia="仿宋_GB2312" w:hAnsi="仿宋" w:cs="仿宋" w:hint="eastAsia"/>
          <w:color w:val="000000"/>
          <w:sz w:val="32"/>
          <w:szCs w:val="32"/>
        </w:rPr>
        <w:t>监管部门针对网上超市商品质量、价格及交易履约情况等各项定期或不定期的检查。</w:t>
      </w:r>
    </w:p>
    <w:p w:rsidR="007D6949" w:rsidRPr="0093590B" w:rsidRDefault="00F07685" w:rsidP="0093590B">
      <w:pPr>
        <w:spacing w:line="360" w:lineRule="auto"/>
        <w:ind w:firstLineChars="200" w:firstLine="640"/>
        <w:rPr>
          <w:rFonts w:ascii="仿宋_GB2312" w:eastAsia="仿宋_GB2312" w:hAnsi="仿宋" w:cs="仿宋"/>
          <w:color w:val="000000"/>
          <w:sz w:val="32"/>
          <w:szCs w:val="32"/>
        </w:rPr>
      </w:pPr>
      <w:r w:rsidRPr="0093590B">
        <w:rPr>
          <w:rFonts w:ascii="仿宋_GB2312" w:eastAsia="仿宋_GB2312" w:hAnsi="仿宋" w:cs="仿宋" w:hint="eastAsia"/>
          <w:color w:val="000000"/>
          <w:sz w:val="32"/>
          <w:szCs w:val="32"/>
        </w:rPr>
        <w:t>15.4在确保网上超市无待处理事宜且无其他纠纷的情况下，因自身原因，我方申请退出的，承诺继续对处于质保期或服务期限内的商品负责，同时我方承诺退出后3个月内不再重新申请准入。</w:t>
      </w:r>
    </w:p>
    <w:p w:rsidR="007D6949" w:rsidRPr="0093590B" w:rsidRDefault="00F07685" w:rsidP="0093590B">
      <w:pPr>
        <w:pStyle w:val="a6"/>
        <w:tabs>
          <w:tab w:val="left" w:pos="5070"/>
        </w:tabs>
        <w:spacing w:line="360" w:lineRule="auto"/>
        <w:ind w:firstLineChars="200" w:firstLine="640"/>
        <w:rPr>
          <w:rFonts w:ascii="仿宋_GB2312" w:eastAsia="仿宋_GB2312" w:hAnsi="仿宋"/>
          <w:color w:val="000000"/>
          <w:sz w:val="32"/>
          <w:szCs w:val="32"/>
        </w:rPr>
      </w:pPr>
      <w:r w:rsidRPr="0093590B">
        <w:rPr>
          <w:rFonts w:ascii="仿宋_GB2312" w:eastAsia="仿宋_GB2312" w:hAnsi="仿宋" w:hint="eastAsia"/>
          <w:color w:val="000000"/>
          <w:sz w:val="32"/>
          <w:szCs w:val="32"/>
        </w:rPr>
        <w:t>15.5我方承诺重新申请网上超市资格的，按准入标准重新审核。我方同意因诚信分取消网上超市资格的，在限制期过后重新申请网上超市资格的，诚信分扣分累计重新计算，但原扣分记录不消除。</w:t>
      </w:r>
    </w:p>
    <w:p w:rsidR="00F80939" w:rsidRDefault="00F07685" w:rsidP="00CA3EFF">
      <w:pPr>
        <w:spacing w:line="360" w:lineRule="auto"/>
        <w:ind w:firstLineChars="200" w:firstLine="643"/>
        <w:rPr>
          <w:rFonts w:ascii="仿宋_GB2312" w:eastAsia="仿宋_GB2312" w:hAnsi="仿宋" w:cs="仿宋" w:hint="eastAsia"/>
          <w:b/>
          <w:color w:val="000000"/>
          <w:sz w:val="32"/>
          <w:szCs w:val="32"/>
        </w:rPr>
      </w:pPr>
      <w:bookmarkStart w:id="0" w:name="_GoBack"/>
      <w:r w:rsidRPr="00CA3EFF">
        <w:rPr>
          <w:rFonts w:ascii="仿宋_GB2312" w:eastAsia="仿宋_GB2312" w:hAnsi="仿宋" w:cs="仿宋" w:hint="eastAsia"/>
          <w:b/>
          <w:color w:val="000000"/>
          <w:sz w:val="32"/>
          <w:szCs w:val="32"/>
        </w:rPr>
        <w:t>15.6若</w:t>
      </w:r>
      <w:r w:rsidR="00B40A2F" w:rsidRPr="00CA3EFF">
        <w:rPr>
          <w:rFonts w:ascii="仿宋_GB2312" w:eastAsia="仿宋_GB2312" w:hAnsi="仿宋" w:cs="仿宋" w:hint="eastAsia"/>
          <w:b/>
          <w:color w:val="000000"/>
          <w:sz w:val="32"/>
          <w:szCs w:val="32"/>
        </w:rPr>
        <w:t>监管部门</w:t>
      </w:r>
      <w:r w:rsidRPr="00CA3EFF">
        <w:rPr>
          <w:rFonts w:ascii="仿宋_GB2312" w:eastAsia="仿宋_GB2312" w:hAnsi="仿宋" w:cs="仿宋" w:hint="eastAsia"/>
          <w:b/>
          <w:color w:val="000000"/>
          <w:sz w:val="32"/>
          <w:szCs w:val="32"/>
        </w:rPr>
        <w:t>对网上超市规则或政策等进行调整，我方如在规定期限内未书面告知</w:t>
      </w:r>
      <w:r w:rsidR="001C17DF" w:rsidRPr="00CA3EFF">
        <w:rPr>
          <w:rFonts w:ascii="仿宋_GB2312" w:eastAsia="仿宋_GB2312" w:hAnsi="仿宋" w:cs="仿宋" w:hint="eastAsia"/>
          <w:b/>
          <w:bCs/>
          <w:sz w:val="32"/>
          <w:szCs w:val="32"/>
        </w:rPr>
        <w:t>交易中心</w:t>
      </w:r>
      <w:r w:rsidRPr="00CA3EFF">
        <w:rPr>
          <w:rFonts w:ascii="仿宋_GB2312" w:eastAsia="仿宋_GB2312" w:hAnsi="仿宋" w:cs="仿宋" w:hint="eastAsia"/>
          <w:b/>
          <w:color w:val="000000"/>
          <w:sz w:val="32"/>
          <w:szCs w:val="32"/>
        </w:rPr>
        <w:t>退出，视同同意按照调整后履行。</w:t>
      </w:r>
    </w:p>
    <w:p w:rsidR="0031597B" w:rsidRPr="00CA3EFF" w:rsidRDefault="0031597B" w:rsidP="00CA3EFF">
      <w:pPr>
        <w:spacing w:line="360" w:lineRule="auto"/>
        <w:ind w:firstLineChars="200" w:firstLine="643"/>
        <w:rPr>
          <w:rFonts w:ascii="仿宋_GB2312" w:eastAsia="仿宋_GB2312" w:hAnsi="仿宋" w:cs="仿宋"/>
          <w:b/>
          <w:color w:val="000000"/>
          <w:sz w:val="32"/>
          <w:szCs w:val="32"/>
        </w:rPr>
      </w:pPr>
    </w:p>
    <w:bookmarkEnd w:id="0"/>
    <w:p w:rsidR="00F07685" w:rsidRPr="0093590B" w:rsidRDefault="0031597B" w:rsidP="0031597B">
      <w:pPr>
        <w:spacing w:line="360" w:lineRule="auto"/>
        <w:ind w:right="560"/>
        <w:jc w:val="left"/>
        <w:rPr>
          <w:rFonts w:ascii="仿宋_GB2312" w:eastAsia="仿宋_GB2312" w:hAnsi="仿宋"/>
          <w:bCs/>
          <w:color w:val="000000"/>
          <w:kern w:val="0"/>
          <w:sz w:val="32"/>
          <w:szCs w:val="32"/>
        </w:rPr>
      </w:pPr>
      <w:r>
        <w:rPr>
          <w:rFonts w:ascii="仿宋_GB2312" w:eastAsia="仿宋_GB2312" w:hAnsi="仿宋" w:cs="仿宋" w:hint="eastAsia"/>
          <w:color w:val="000000"/>
          <w:sz w:val="32"/>
          <w:szCs w:val="32"/>
        </w:rPr>
        <w:t xml:space="preserve">                             </w:t>
      </w:r>
      <w:r w:rsidR="00F07685" w:rsidRPr="0093590B">
        <w:rPr>
          <w:rFonts w:ascii="仿宋_GB2312" w:eastAsia="仿宋_GB2312" w:hAnsi="仿宋" w:hint="eastAsia"/>
          <w:bCs/>
          <w:color w:val="000000"/>
          <w:kern w:val="0"/>
          <w:sz w:val="32"/>
          <w:szCs w:val="32"/>
        </w:rPr>
        <w:t>供应商：</w:t>
      </w:r>
    </w:p>
    <w:p w:rsidR="00F07685" w:rsidRPr="00617667" w:rsidRDefault="00F07685" w:rsidP="0031597B">
      <w:pPr>
        <w:spacing w:line="360" w:lineRule="auto"/>
        <w:ind w:firstLineChars="200" w:firstLine="640"/>
        <w:jc w:val="right"/>
        <w:rPr>
          <w:rFonts w:ascii="仿宋_GB2312" w:eastAsia="仿宋_GB2312" w:hAnsi="仿宋"/>
          <w:bCs/>
          <w:color w:val="000000"/>
          <w:kern w:val="0"/>
          <w:sz w:val="32"/>
          <w:szCs w:val="32"/>
        </w:rPr>
      </w:pPr>
      <w:r w:rsidRPr="0093590B">
        <w:rPr>
          <w:rFonts w:ascii="仿宋_GB2312" w:eastAsia="仿宋_GB2312" w:hAnsi="仿宋" w:hint="eastAsia"/>
          <w:bCs/>
          <w:color w:val="000000"/>
          <w:kern w:val="0"/>
          <w:sz w:val="32"/>
          <w:szCs w:val="32"/>
        </w:rPr>
        <w:t xml:space="preserve"> 日  期：   年   月   日</w:t>
      </w:r>
    </w:p>
    <w:sectPr w:rsidR="00F07685" w:rsidRPr="00617667" w:rsidSect="00551763">
      <w:footerReference w:type="default" r:id="rId6"/>
      <w:pgSz w:w="11906" w:h="16838"/>
      <w:pgMar w:top="1531" w:right="1797" w:bottom="153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45" w:rsidRDefault="00E86C45" w:rsidP="00686BB7">
      <w:r>
        <w:separator/>
      </w:r>
    </w:p>
  </w:endnote>
  <w:endnote w:type="continuationSeparator" w:id="1">
    <w:p w:rsidR="00E86C45" w:rsidRDefault="00E86C45" w:rsidP="00686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85" w:rsidRDefault="00664937">
    <w:pPr>
      <w:pStyle w:val="a4"/>
      <w:jc w:val="center"/>
    </w:pPr>
    <w:r w:rsidRPr="00664937">
      <w:fldChar w:fldCharType="begin"/>
    </w:r>
    <w:r w:rsidR="00124D67">
      <w:instrText xml:space="preserve"> PAGE   \* MERGEFORMAT </w:instrText>
    </w:r>
    <w:r w:rsidRPr="00664937">
      <w:fldChar w:fldCharType="separate"/>
    </w:r>
    <w:r w:rsidR="0031597B" w:rsidRPr="0031597B">
      <w:rPr>
        <w:noProof/>
        <w:lang w:val="zh-CN"/>
      </w:rPr>
      <w:t>11</w:t>
    </w:r>
    <w:r>
      <w:rPr>
        <w:noProof/>
        <w:lang w:val="zh-CN"/>
      </w:rPr>
      <w:fldChar w:fldCharType="end"/>
    </w:r>
  </w:p>
  <w:p w:rsidR="00F07685" w:rsidRDefault="00F076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45" w:rsidRDefault="00E86C45" w:rsidP="00686BB7">
      <w:r>
        <w:separator/>
      </w:r>
    </w:p>
  </w:footnote>
  <w:footnote w:type="continuationSeparator" w:id="1">
    <w:p w:rsidR="00E86C45" w:rsidRDefault="00E86C45" w:rsidP="00686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BB7"/>
    <w:rsid w:val="000058CE"/>
    <w:rsid w:val="00013945"/>
    <w:rsid w:val="00022F03"/>
    <w:rsid w:val="00025D2F"/>
    <w:rsid w:val="000427D8"/>
    <w:rsid w:val="00060B28"/>
    <w:rsid w:val="0007284F"/>
    <w:rsid w:val="00095782"/>
    <w:rsid w:val="000A22D9"/>
    <w:rsid w:val="000A3CDF"/>
    <w:rsid w:val="000B1647"/>
    <w:rsid w:val="000B45E2"/>
    <w:rsid w:val="000C0C4C"/>
    <w:rsid w:val="000C678F"/>
    <w:rsid w:val="000E37D7"/>
    <w:rsid w:val="000F3B49"/>
    <w:rsid w:val="001018F5"/>
    <w:rsid w:val="00102F19"/>
    <w:rsid w:val="00105625"/>
    <w:rsid w:val="00107CEF"/>
    <w:rsid w:val="00120A04"/>
    <w:rsid w:val="00120C01"/>
    <w:rsid w:val="00124D67"/>
    <w:rsid w:val="001254CC"/>
    <w:rsid w:val="00127D42"/>
    <w:rsid w:val="001371E5"/>
    <w:rsid w:val="0015226F"/>
    <w:rsid w:val="00161C78"/>
    <w:rsid w:val="00182A74"/>
    <w:rsid w:val="001A4106"/>
    <w:rsid w:val="001C17DF"/>
    <w:rsid w:val="001E057C"/>
    <w:rsid w:val="001E0EF7"/>
    <w:rsid w:val="001E79A6"/>
    <w:rsid w:val="001F028F"/>
    <w:rsid w:val="001F241F"/>
    <w:rsid w:val="001F35B6"/>
    <w:rsid w:val="002177B6"/>
    <w:rsid w:val="00217D6B"/>
    <w:rsid w:val="00220361"/>
    <w:rsid w:val="00224FAB"/>
    <w:rsid w:val="00226ADD"/>
    <w:rsid w:val="00234C8A"/>
    <w:rsid w:val="002373A0"/>
    <w:rsid w:val="00252708"/>
    <w:rsid w:val="00260BE1"/>
    <w:rsid w:val="002618AF"/>
    <w:rsid w:val="002618EE"/>
    <w:rsid w:val="0026692D"/>
    <w:rsid w:val="0028616E"/>
    <w:rsid w:val="002873FF"/>
    <w:rsid w:val="002971CE"/>
    <w:rsid w:val="002A596D"/>
    <w:rsid w:val="002B49A0"/>
    <w:rsid w:val="002B54AE"/>
    <w:rsid w:val="002C1234"/>
    <w:rsid w:val="002C3D73"/>
    <w:rsid w:val="002E0703"/>
    <w:rsid w:val="002E1587"/>
    <w:rsid w:val="002E1B3B"/>
    <w:rsid w:val="002E6695"/>
    <w:rsid w:val="00307DE6"/>
    <w:rsid w:val="0031597B"/>
    <w:rsid w:val="00315B2D"/>
    <w:rsid w:val="00320A2A"/>
    <w:rsid w:val="00324EC9"/>
    <w:rsid w:val="00325D98"/>
    <w:rsid w:val="00336C72"/>
    <w:rsid w:val="003610C7"/>
    <w:rsid w:val="00373F70"/>
    <w:rsid w:val="00376512"/>
    <w:rsid w:val="00380132"/>
    <w:rsid w:val="00384122"/>
    <w:rsid w:val="00387AF9"/>
    <w:rsid w:val="00392BDF"/>
    <w:rsid w:val="00396328"/>
    <w:rsid w:val="003A0097"/>
    <w:rsid w:val="003A4ABF"/>
    <w:rsid w:val="003B2352"/>
    <w:rsid w:val="003B6588"/>
    <w:rsid w:val="003D2992"/>
    <w:rsid w:val="003D6586"/>
    <w:rsid w:val="003E075D"/>
    <w:rsid w:val="003E1ABF"/>
    <w:rsid w:val="003E2F20"/>
    <w:rsid w:val="004128C0"/>
    <w:rsid w:val="004271AA"/>
    <w:rsid w:val="00443F37"/>
    <w:rsid w:val="00464FAA"/>
    <w:rsid w:val="00482430"/>
    <w:rsid w:val="00482F16"/>
    <w:rsid w:val="00483C58"/>
    <w:rsid w:val="004928EB"/>
    <w:rsid w:val="00497BB3"/>
    <w:rsid w:val="004A2563"/>
    <w:rsid w:val="004B5E1D"/>
    <w:rsid w:val="004D0C5F"/>
    <w:rsid w:val="004E12BF"/>
    <w:rsid w:val="004E3093"/>
    <w:rsid w:val="004F3081"/>
    <w:rsid w:val="00515314"/>
    <w:rsid w:val="00522E83"/>
    <w:rsid w:val="005267D0"/>
    <w:rsid w:val="005322FE"/>
    <w:rsid w:val="005361A6"/>
    <w:rsid w:val="0054210A"/>
    <w:rsid w:val="00551763"/>
    <w:rsid w:val="0055670D"/>
    <w:rsid w:val="0057294C"/>
    <w:rsid w:val="00583594"/>
    <w:rsid w:val="00587DF2"/>
    <w:rsid w:val="005B09A0"/>
    <w:rsid w:val="005C1DDD"/>
    <w:rsid w:val="005C3F25"/>
    <w:rsid w:val="005D3DCD"/>
    <w:rsid w:val="005F1D12"/>
    <w:rsid w:val="0060332C"/>
    <w:rsid w:val="00604774"/>
    <w:rsid w:val="00606487"/>
    <w:rsid w:val="00607538"/>
    <w:rsid w:val="00616306"/>
    <w:rsid w:val="00616E7C"/>
    <w:rsid w:val="00617667"/>
    <w:rsid w:val="006216BA"/>
    <w:rsid w:val="00664937"/>
    <w:rsid w:val="00670EEF"/>
    <w:rsid w:val="00674A99"/>
    <w:rsid w:val="00675486"/>
    <w:rsid w:val="00686BB7"/>
    <w:rsid w:val="00691232"/>
    <w:rsid w:val="00693293"/>
    <w:rsid w:val="006A3705"/>
    <w:rsid w:val="006B1E63"/>
    <w:rsid w:val="006B4E3B"/>
    <w:rsid w:val="006C06CD"/>
    <w:rsid w:val="006E4EFF"/>
    <w:rsid w:val="006F101A"/>
    <w:rsid w:val="00712D59"/>
    <w:rsid w:val="00717868"/>
    <w:rsid w:val="007228D2"/>
    <w:rsid w:val="00722DB0"/>
    <w:rsid w:val="00730A2B"/>
    <w:rsid w:val="00731A94"/>
    <w:rsid w:val="007413CD"/>
    <w:rsid w:val="00743C45"/>
    <w:rsid w:val="0075114E"/>
    <w:rsid w:val="007651B1"/>
    <w:rsid w:val="00767B6F"/>
    <w:rsid w:val="00786C6E"/>
    <w:rsid w:val="00795650"/>
    <w:rsid w:val="00797BAB"/>
    <w:rsid w:val="007A3BD2"/>
    <w:rsid w:val="007B48F0"/>
    <w:rsid w:val="007B7E6C"/>
    <w:rsid w:val="007C59E4"/>
    <w:rsid w:val="007D6949"/>
    <w:rsid w:val="007F469F"/>
    <w:rsid w:val="007F6FC8"/>
    <w:rsid w:val="00804BA7"/>
    <w:rsid w:val="00812400"/>
    <w:rsid w:val="00833AE8"/>
    <w:rsid w:val="008345C6"/>
    <w:rsid w:val="00850611"/>
    <w:rsid w:val="0087610B"/>
    <w:rsid w:val="00890CAB"/>
    <w:rsid w:val="008930C2"/>
    <w:rsid w:val="008B0052"/>
    <w:rsid w:val="008C7533"/>
    <w:rsid w:val="008D0F59"/>
    <w:rsid w:val="008D13D5"/>
    <w:rsid w:val="008D3971"/>
    <w:rsid w:val="008F0E72"/>
    <w:rsid w:val="008F6420"/>
    <w:rsid w:val="00906B49"/>
    <w:rsid w:val="00920906"/>
    <w:rsid w:val="00923E44"/>
    <w:rsid w:val="0093590B"/>
    <w:rsid w:val="00935CE3"/>
    <w:rsid w:val="00950B3A"/>
    <w:rsid w:val="009522BD"/>
    <w:rsid w:val="00963C81"/>
    <w:rsid w:val="00972A0A"/>
    <w:rsid w:val="00977B48"/>
    <w:rsid w:val="00990210"/>
    <w:rsid w:val="009A3FC7"/>
    <w:rsid w:val="009B75F0"/>
    <w:rsid w:val="009C1E29"/>
    <w:rsid w:val="009C4E17"/>
    <w:rsid w:val="009D246C"/>
    <w:rsid w:val="009F25BD"/>
    <w:rsid w:val="009F2E02"/>
    <w:rsid w:val="009F368A"/>
    <w:rsid w:val="009F4E37"/>
    <w:rsid w:val="00A02004"/>
    <w:rsid w:val="00A03787"/>
    <w:rsid w:val="00A04E33"/>
    <w:rsid w:val="00A10421"/>
    <w:rsid w:val="00A13077"/>
    <w:rsid w:val="00A15366"/>
    <w:rsid w:val="00A239FC"/>
    <w:rsid w:val="00A24958"/>
    <w:rsid w:val="00A31A53"/>
    <w:rsid w:val="00A4359C"/>
    <w:rsid w:val="00A51691"/>
    <w:rsid w:val="00A550D6"/>
    <w:rsid w:val="00A55F0C"/>
    <w:rsid w:val="00A66E4F"/>
    <w:rsid w:val="00A70D1C"/>
    <w:rsid w:val="00A723AE"/>
    <w:rsid w:val="00A9126C"/>
    <w:rsid w:val="00A94248"/>
    <w:rsid w:val="00AA6E5D"/>
    <w:rsid w:val="00B14344"/>
    <w:rsid w:val="00B15AC3"/>
    <w:rsid w:val="00B40A2F"/>
    <w:rsid w:val="00B40F66"/>
    <w:rsid w:val="00B549CC"/>
    <w:rsid w:val="00B63C7B"/>
    <w:rsid w:val="00B70FD4"/>
    <w:rsid w:val="00B76D2E"/>
    <w:rsid w:val="00B816C5"/>
    <w:rsid w:val="00B820C4"/>
    <w:rsid w:val="00B87DBB"/>
    <w:rsid w:val="00B952F3"/>
    <w:rsid w:val="00BA6CBE"/>
    <w:rsid w:val="00BB5271"/>
    <w:rsid w:val="00BD10EB"/>
    <w:rsid w:val="00BE0C9C"/>
    <w:rsid w:val="00BF0FD6"/>
    <w:rsid w:val="00C04434"/>
    <w:rsid w:val="00C17F60"/>
    <w:rsid w:val="00C23EDF"/>
    <w:rsid w:val="00C24519"/>
    <w:rsid w:val="00C34243"/>
    <w:rsid w:val="00C41833"/>
    <w:rsid w:val="00C56F2D"/>
    <w:rsid w:val="00C576FF"/>
    <w:rsid w:val="00C57886"/>
    <w:rsid w:val="00C8656D"/>
    <w:rsid w:val="00C9248E"/>
    <w:rsid w:val="00CA3140"/>
    <w:rsid w:val="00CA3EFF"/>
    <w:rsid w:val="00CA4E07"/>
    <w:rsid w:val="00CD78D4"/>
    <w:rsid w:val="00D0080F"/>
    <w:rsid w:val="00D115FC"/>
    <w:rsid w:val="00D236E0"/>
    <w:rsid w:val="00D23D38"/>
    <w:rsid w:val="00D25DBA"/>
    <w:rsid w:val="00D4173D"/>
    <w:rsid w:val="00D44B66"/>
    <w:rsid w:val="00D81BCC"/>
    <w:rsid w:val="00D865C2"/>
    <w:rsid w:val="00D87CE4"/>
    <w:rsid w:val="00DA3072"/>
    <w:rsid w:val="00DB00D8"/>
    <w:rsid w:val="00DF1D6E"/>
    <w:rsid w:val="00DF6327"/>
    <w:rsid w:val="00E017DB"/>
    <w:rsid w:val="00E01D00"/>
    <w:rsid w:val="00E145AB"/>
    <w:rsid w:val="00E15B67"/>
    <w:rsid w:val="00E2169F"/>
    <w:rsid w:val="00E261D8"/>
    <w:rsid w:val="00E4098C"/>
    <w:rsid w:val="00E54AD3"/>
    <w:rsid w:val="00E57D23"/>
    <w:rsid w:val="00E63EE0"/>
    <w:rsid w:val="00E86C45"/>
    <w:rsid w:val="00E92D6A"/>
    <w:rsid w:val="00E96546"/>
    <w:rsid w:val="00EA0A6C"/>
    <w:rsid w:val="00EA1325"/>
    <w:rsid w:val="00EB05D5"/>
    <w:rsid w:val="00EB1DAF"/>
    <w:rsid w:val="00EB5F7D"/>
    <w:rsid w:val="00EC0C70"/>
    <w:rsid w:val="00EC1FAB"/>
    <w:rsid w:val="00EE5EF8"/>
    <w:rsid w:val="00EE7C1C"/>
    <w:rsid w:val="00EF6F35"/>
    <w:rsid w:val="00F0201E"/>
    <w:rsid w:val="00F03AF2"/>
    <w:rsid w:val="00F07685"/>
    <w:rsid w:val="00F17379"/>
    <w:rsid w:val="00F20429"/>
    <w:rsid w:val="00F30718"/>
    <w:rsid w:val="00F311BF"/>
    <w:rsid w:val="00F62B94"/>
    <w:rsid w:val="00F751D6"/>
    <w:rsid w:val="00F80939"/>
    <w:rsid w:val="00F957ED"/>
    <w:rsid w:val="00F97D4E"/>
    <w:rsid w:val="00FA0AB8"/>
    <w:rsid w:val="00FB5468"/>
    <w:rsid w:val="00FC1D75"/>
    <w:rsid w:val="00FC7ED1"/>
    <w:rsid w:val="00FD50CB"/>
    <w:rsid w:val="00FE1DB7"/>
    <w:rsid w:val="00FE2ABC"/>
    <w:rsid w:val="00FE32EE"/>
    <w:rsid w:val="00FE4AD3"/>
    <w:rsid w:val="00FE5EF8"/>
    <w:rsid w:val="00FE6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86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86BB7"/>
    <w:rPr>
      <w:rFonts w:cs="Times New Roman"/>
      <w:sz w:val="18"/>
      <w:szCs w:val="18"/>
    </w:rPr>
  </w:style>
  <w:style w:type="paragraph" w:styleId="a4">
    <w:name w:val="footer"/>
    <w:basedOn w:val="a"/>
    <w:link w:val="Char0"/>
    <w:uiPriority w:val="99"/>
    <w:rsid w:val="00686BB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86BB7"/>
    <w:rPr>
      <w:rFonts w:cs="Times New Roman"/>
      <w:sz w:val="18"/>
      <w:szCs w:val="18"/>
    </w:rPr>
  </w:style>
  <w:style w:type="paragraph" w:styleId="a5">
    <w:name w:val="Normal (Web)"/>
    <w:basedOn w:val="a"/>
    <w:uiPriority w:val="99"/>
    <w:semiHidden/>
    <w:rsid w:val="00686BB7"/>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uiPriority w:val="99"/>
    <w:locked/>
    <w:rsid w:val="00307DE6"/>
    <w:rPr>
      <w:rFonts w:ascii="宋体" w:eastAsia="宋体" w:hAnsi="Courier New"/>
      <w:sz w:val="20"/>
    </w:rPr>
  </w:style>
  <w:style w:type="paragraph" w:styleId="a6">
    <w:name w:val="Plain Text"/>
    <w:basedOn w:val="a"/>
    <w:link w:val="Char1"/>
    <w:uiPriority w:val="99"/>
    <w:rsid w:val="00307DE6"/>
    <w:rPr>
      <w:rFonts w:ascii="宋体" w:hAnsi="Courier New"/>
      <w:kern w:val="0"/>
      <w:sz w:val="20"/>
      <w:szCs w:val="20"/>
    </w:rPr>
  </w:style>
  <w:style w:type="character" w:customStyle="1" w:styleId="PlainTextChar1">
    <w:name w:val="Plain Text Char1"/>
    <w:basedOn w:val="a0"/>
    <w:uiPriority w:val="99"/>
    <w:semiHidden/>
    <w:locked/>
    <w:rsid w:val="008D13D5"/>
    <w:rPr>
      <w:rFonts w:ascii="宋体" w:hAnsi="Courier New" w:cs="Courier New"/>
      <w:sz w:val="21"/>
      <w:szCs w:val="21"/>
    </w:rPr>
  </w:style>
  <w:style w:type="character" w:customStyle="1" w:styleId="Char1">
    <w:name w:val="纯文本 Char"/>
    <w:basedOn w:val="a0"/>
    <w:link w:val="a6"/>
    <w:uiPriority w:val="99"/>
    <w:locked/>
    <w:rsid w:val="00307DE6"/>
    <w:rPr>
      <w:rFonts w:ascii="宋体" w:eastAsia="宋体" w:hAnsi="Courier New" w:cs="Courier New"/>
      <w:sz w:val="21"/>
      <w:szCs w:val="21"/>
    </w:rPr>
  </w:style>
  <w:style w:type="character" w:customStyle="1" w:styleId="BodyTextIndent2Char1">
    <w:name w:val="Body Text Indent 2 Char1"/>
    <w:uiPriority w:val="99"/>
    <w:locked/>
    <w:rsid w:val="005C1DDD"/>
    <w:rPr>
      <w:rFonts w:ascii="宋体" w:eastAsia="宋体"/>
      <w:sz w:val="28"/>
    </w:rPr>
  </w:style>
  <w:style w:type="character" w:customStyle="1" w:styleId="CharChar15">
    <w:name w:val="Char Char15"/>
    <w:uiPriority w:val="99"/>
    <w:rsid w:val="005C1DDD"/>
    <w:rPr>
      <w:rFonts w:ascii="宋体" w:eastAsia="宋体" w:hAnsi="Courier New"/>
      <w:sz w:val="20"/>
    </w:rPr>
  </w:style>
  <w:style w:type="paragraph" w:styleId="2">
    <w:name w:val="Body Text Indent 2"/>
    <w:basedOn w:val="a"/>
    <w:link w:val="2Char"/>
    <w:uiPriority w:val="99"/>
    <w:rsid w:val="005C1DDD"/>
    <w:pPr>
      <w:adjustRightInd w:val="0"/>
      <w:spacing w:line="360" w:lineRule="auto"/>
      <w:ind w:firstLine="601"/>
      <w:textAlignment w:val="baseline"/>
    </w:pPr>
    <w:rPr>
      <w:rFonts w:ascii="宋体"/>
      <w:kern w:val="0"/>
      <w:sz w:val="28"/>
      <w:szCs w:val="20"/>
    </w:rPr>
  </w:style>
  <w:style w:type="character" w:customStyle="1" w:styleId="2Char">
    <w:name w:val="正文文本缩进 2 Char"/>
    <w:basedOn w:val="a0"/>
    <w:link w:val="2"/>
    <w:uiPriority w:val="99"/>
    <w:semiHidden/>
    <w:locked/>
    <w:rsid w:val="0007284F"/>
    <w:rPr>
      <w:rFonts w:cs="Times New Roman"/>
    </w:rPr>
  </w:style>
  <w:style w:type="character" w:styleId="a7">
    <w:name w:val="Hyperlink"/>
    <w:basedOn w:val="a0"/>
    <w:uiPriority w:val="99"/>
    <w:rsid w:val="00336C72"/>
    <w:rPr>
      <w:rFonts w:cs="Times New Roman"/>
      <w:color w:val="0000FF"/>
      <w:u w:val="single"/>
    </w:rPr>
  </w:style>
  <w:style w:type="character" w:customStyle="1" w:styleId="TitleChar">
    <w:name w:val="Title Char"/>
    <w:uiPriority w:val="99"/>
    <w:locked/>
    <w:rsid w:val="00920906"/>
    <w:rPr>
      <w:rFonts w:ascii="Times New Roman" w:hAnsi="Times New Roman"/>
      <w:b/>
      <w:kern w:val="0"/>
      <w:sz w:val="20"/>
      <w:lang w:val="en-GB"/>
    </w:rPr>
  </w:style>
  <w:style w:type="paragraph" w:styleId="a8">
    <w:name w:val="Title"/>
    <w:basedOn w:val="a"/>
    <w:link w:val="Char2"/>
    <w:uiPriority w:val="99"/>
    <w:qFormat/>
    <w:locked/>
    <w:rsid w:val="00920906"/>
    <w:pPr>
      <w:widowControl/>
      <w:overflowPunct w:val="0"/>
      <w:autoSpaceDE w:val="0"/>
      <w:autoSpaceDN w:val="0"/>
      <w:adjustRightInd w:val="0"/>
      <w:jc w:val="center"/>
      <w:textAlignment w:val="baseline"/>
    </w:pPr>
    <w:rPr>
      <w:rFonts w:ascii="Times New Roman" w:hAnsi="Times New Roman"/>
      <w:b/>
      <w:kern w:val="0"/>
      <w:sz w:val="20"/>
      <w:szCs w:val="20"/>
      <w:lang w:val="en-GB"/>
    </w:rPr>
  </w:style>
  <w:style w:type="character" w:customStyle="1" w:styleId="TitleChar1">
    <w:name w:val="Title Char1"/>
    <w:basedOn w:val="a0"/>
    <w:uiPriority w:val="99"/>
    <w:locked/>
    <w:rsid w:val="00EA1325"/>
    <w:rPr>
      <w:rFonts w:ascii="Cambria" w:hAnsi="Cambria" w:cs="Times New Roman"/>
      <w:b/>
      <w:bCs/>
      <w:sz w:val="32"/>
      <w:szCs w:val="32"/>
    </w:rPr>
  </w:style>
  <w:style w:type="character" w:customStyle="1" w:styleId="Char2">
    <w:name w:val="标题 Char"/>
    <w:basedOn w:val="a0"/>
    <w:link w:val="a8"/>
    <w:uiPriority w:val="99"/>
    <w:locked/>
    <w:rsid w:val="00920906"/>
    <w:rPr>
      <w:rFonts w:ascii="Cambria" w:hAnsi="Cambria" w:cs="Times New Roman"/>
      <w:b/>
      <w:bCs/>
      <w:sz w:val="32"/>
      <w:szCs w:val="32"/>
    </w:rPr>
  </w:style>
  <w:style w:type="character" w:styleId="a9">
    <w:name w:val="Strong"/>
    <w:basedOn w:val="a0"/>
    <w:uiPriority w:val="99"/>
    <w:qFormat/>
    <w:locked/>
    <w:rsid w:val="0038412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431567">
      <w:marLeft w:val="0"/>
      <w:marRight w:val="0"/>
      <w:marTop w:val="0"/>
      <w:marBottom w:val="0"/>
      <w:divBdr>
        <w:top w:val="none" w:sz="0" w:space="0" w:color="auto"/>
        <w:left w:val="none" w:sz="0" w:space="0" w:color="auto"/>
        <w:bottom w:val="none" w:sz="0" w:space="0" w:color="auto"/>
        <w:right w:val="none" w:sz="0" w:space="0" w:color="auto"/>
      </w:divBdr>
      <w:divsChild>
        <w:div w:id="571431568">
          <w:marLeft w:val="0"/>
          <w:marRight w:val="0"/>
          <w:marTop w:val="0"/>
          <w:marBottom w:val="0"/>
          <w:divBdr>
            <w:top w:val="none" w:sz="0" w:space="0" w:color="auto"/>
            <w:left w:val="none" w:sz="0" w:space="0" w:color="auto"/>
            <w:bottom w:val="none" w:sz="0" w:space="0" w:color="auto"/>
            <w:right w:val="none" w:sz="0" w:space="0" w:color="auto"/>
          </w:divBdr>
          <w:divsChild>
            <w:div w:id="571431566">
              <w:marLeft w:val="0"/>
              <w:marRight w:val="0"/>
              <w:marTop w:val="0"/>
              <w:marBottom w:val="0"/>
              <w:divBdr>
                <w:top w:val="none" w:sz="0" w:space="0" w:color="auto"/>
                <w:left w:val="none" w:sz="0" w:space="0" w:color="auto"/>
                <w:bottom w:val="none" w:sz="0" w:space="0" w:color="auto"/>
                <w:right w:val="none" w:sz="0" w:space="0" w:color="auto"/>
              </w:divBdr>
              <w:divsChild>
                <w:div w:id="571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570">
      <w:marLeft w:val="0"/>
      <w:marRight w:val="0"/>
      <w:marTop w:val="0"/>
      <w:marBottom w:val="0"/>
      <w:divBdr>
        <w:top w:val="none" w:sz="0" w:space="0" w:color="auto"/>
        <w:left w:val="none" w:sz="0" w:space="0" w:color="auto"/>
        <w:bottom w:val="none" w:sz="0" w:space="0" w:color="auto"/>
        <w:right w:val="none" w:sz="0" w:space="0" w:color="auto"/>
      </w:divBdr>
    </w:div>
    <w:div w:id="57143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11</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关于浙江省网上超市“全省一张网”供应商征集的通知</dc:title>
  <dc:creator>Administrator</dc:creator>
  <cp:lastModifiedBy>谢媛媛</cp:lastModifiedBy>
  <cp:revision>131</cp:revision>
  <cp:lastPrinted>2018-12-26T08:00:00Z</cp:lastPrinted>
  <dcterms:created xsi:type="dcterms:W3CDTF">2020-02-24T06:40:00Z</dcterms:created>
  <dcterms:modified xsi:type="dcterms:W3CDTF">2020-02-27T08:30:00Z</dcterms:modified>
</cp:coreProperties>
</file>