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E" w:rsidRPr="0083520E" w:rsidRDefault="0083520E" w:rsidP="0083520E">
      <w:pPr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83520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附件一：</w:t>
      </w:r>
    </w:p>
    <w:p w:rsidR="0083520E" w:rsidRDefault="0083520E" w:rsidP="0083520E">
      <w:pPr>
        <w:spacing w:afterLines="50" w:after="156" w:line="56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年度柯桥区创新</w:t>
      </w:r>
      <w:proofErr w:type="gramStart"/>
      <w:r>
        <w:rPr>
          <w:rFonts w:hint="eastAsia"/>
          <w:b/>
          <w:sz w:val="44"/>
          <w:szCs w:val="44"/>
        </w:rPr>
        <w:t>奖产业</w:t>
      </w:r>
      <w:proofErr w:type="gramEnd"/>
      <w:r>
        <w:rPr>
          <w:rFonts w:hint="eastAsia"/>
          <w:b/>
          <w:sz w:val="44"/>
          <w:szCs w:val="44"/>
        </w:rPr>
        <w:t>技术类参评项目汇总表</w:t>
      </w:r>
    </w:p>
    <w:tbl>
      <w:tblPr>
        <w:tblW w:w="14410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107"/>
        <w:gridCol w:w="3253"/>
        <w:gridCol w:w="5040"/>
        <w:gridCol w:w="2545"/>
      </w:tblGrid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主要完成单位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主要完成人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推荐单位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水轮发电机组磁极线圈用铜型材的开发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浙江力博实业股份有限公司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姚幼甫、徐高磊、陈国权、钟新锋、陈国龙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平水镇人民政府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皮绒生态整理技术的研发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浙江梅盛实业股份有限公司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宋兵、韩祥祥、刘佳强、李敏、景亚鸿、林国武、尚希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钱清街道办事处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汽车雨刮电机输出齿轮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浙江捷众科技股份有限公司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孙坤、楼文庭、刘鹏、何炎彬、徐娜、应智超、金林枫、孙</w:t>
            </w:r>
            <w:r>
              <w:rPr>
                <w:rStyle w:val="font31"/>
                <w:sz w:val="21"/>
                <w:szCs w:val="21"/>
                <w:lang w:bidi="ar"/>
              </w:rPr>
              <w:t>燚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坤、杨文英、蔡新明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安昌街道办事处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吸湿排汗工装面料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绍兴水乡纺织科技有限公司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马金星、曹淼森、凌声旭、宋春根、汪雅丽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钱清街道办事处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交错桁架钢结构体系应用技术研究与示范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浙江绿筑集成科技有限公司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蒋路、马荣奎、徐国军、张洋、李瑞锋、常康辉、张军伟、孙杰、王晓涛、杨文若、陈雪英、李勇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齐贤街道办事处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环保防水箱包面料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浙江东进新材料有限公司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豪，吴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潮洲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，谢萍萍，周俭，王枷燕，周盈烽，罗远涛，周国铸，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苏琳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马鞍街道办事处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环保高效多功能前处理精练剂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绍兴海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成化工有限公司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季东峰、孙广形、程延钊、施可可、朱武斌、朱雅玲、曾进伟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马鞍街道办事处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大高度公交型扶梯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浙江梅轮电梯股份有限公司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张为、俞子、潘宋东、王建棋、郑智超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齐贤街道办事处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隆智能制造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云应用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平台软件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绍兴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隆计算机技术股份有限公司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舒长福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、许良、成牧轩、钱航、陈国奇、陈娟、章舟阳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柯岩街道办事处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钢结构工程BIM信息化协同管理系统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浙江精工钢结构集团有限公司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刘中华、王强强、何敏杰、徐立丰、刘正、孟玲霄、卢继、高良、赵切、余国华、骆鹏飞、胡梁军、陈浩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华舍街道办事处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亿都 MOOC 模式云智慧互动教学平台软件 V1.0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绍兴亿都信息技术股份有限公司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钧、陆翀、王广飞、金中华、李玉芳、邓华敏、董佳颖、陈雪芳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齐贤街道办事处</w:t>
            </w:r>
          </w:p>
        </w:tc>
      </w:tr>
      <w:tr w:rsidR="0083520E" w:rsidTr="00FC3A0A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玻纤抗菌面料（玻璃纤维PVC复合遮阳抗菌面料）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浙江西大门新材料股份有限公司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沈华锋、侯兵方、朱小方、柳建华、朱关阳、王炜强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兰亭街道办事处</w:t>
            </w:r>
          </w:p>
        </w:tc>
      </w:tr>
    </w:tbl>
    <w:p w:rsidR="0083520E" w:rsidRDefault="0083520E" w:rsidP="0083520E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83520E" w:rsidRDefault="0083520E" w:rsidP="0083520E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注：根据专家评分情况排序。</w:t>
      </w:r>
    </w:p>
    <w:p w:rsidR="0083520E" w:rsidRDefault="0083520E" w:rsidP="0083520E">
      <w:pPr>
        <w:spacing w:line="400" w:lineRule="exact"/>
        <w:rPr>
          <w:rFonts w:ascii="仿宋_GB2312" w:eastAsia="仿宋_GB2312"/>
          <w:sz w:val="28"/>
          <w:szCs w:val="28"/>
        </w:rPr>
        <w:sectPr w:rsidR="0083520E">
          <w:pgSz w:w="16838" w:h="11906" w:orient="landscape"/>
          <w:pgMar w:top="1588" w:right="1440" w:bottom="1588" w:left="1440" w:header="851" w:footer="992" w:gutter="0"/>
          <w:cols w:space="720"/>
          <w:docGrid w:type="lines" w:linePitch="312"/>
        </w:sectPr>
      </w:pPr>
    </w:p>
    <w:p w:rsidR="0083520E" w:rsidRDefault="0083520E" w:rsidP="0083520E">
      <w:pPr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83520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附件二：</w:t>
      </w:r>
    </w:p>
    <w:p w:rsidR="0083520E" w:rsidRDefault="0083520E" w:rsidP="0083520E">
      <w:pPr>
        <w:spacing w:line="560" w:lineRule="exact"/>
        <w:ind w:firstLineChars="100" w:firstLine="442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年度柯桥区创新</w:t>
      </w:r>
      <w:proofErr w:type="gramStart"/>
      <w:r>
        <w:rPr>
          <w:rFonts w:hint="eastAsia"/>
          <w:b/>
          <w:sz w:val="44"/>
          <w:szCs w:val="44"/>
        </w:rPr>
        <w:t>奖社会</w:t>
      </w:r>
      <w:proofErr w:type="gramEnd"/>
      <w:r>
        <w:rPr>
          <w:rFonts w:hint="eastAsia"/>
          <w:b/>
          <w:sz w:val="44"/>
          <w:szCs w:val="44"/>
        </w:rPr>
        <w:t>公益类参评项目汇总表</w:t>
      </w:r>
    </w:p>
    <w:tbl>
      <w:tblPr>
        <w:tblW w:w="139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44"/>
        <w:gridCol w:w="1955"/>
        <w:gridCol w:w="5240"/>
        <w:gridCol w:w="2604"/>
      </w:tblGrid>
      <w:tr w:rsidR="0083520E" w:rsidTr="00FC3A0A">
        <w:trPr>
          <w:trHeight w:val="4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主要完成单位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主要完成人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</w:tc>
      </w:tr>
      <w:tr w:rsidR="0083520E" w:rsidTr="00FC3A0A">
        <w:trPr>
          <w:trHeight w:val="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MRI分子影像评价子宫肌瘤病理类型及与免疫组化分子相关性分析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绍兴市中心医院、绍兴市人民医院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郑静、翁小波、徐阿巧、赵振华、鲁君敏、徐国奇、杨建峰、荣增辉、娄纪祥、李军、黄丽丹、韩烈、方雅琴、李芝清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免疫细胞缝隙连接蛋白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在冠状动脉粥样硬化中的作用机制研究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陈丽娜、陈钟良、张伟光、唐欧杉、成银宏、周浩亮、吕进、施凤梅、施涛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基层医院胸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痛中心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的建立及现代传媒应用对急性冠脉综合征诊疗的影响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唐欧杉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、葛孟华、施凤梅、吴坚、成银宏、陈钟良、陈洁、陈丽娜、周浩亮、施涛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供给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侧改革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背景下三级医院健康管理中心模式研究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葛孟华、陈丽娜、张丽萍、章小华、蒋颖、陈烨君、林建潮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集束化干预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策略在心肌梗死患者运动康复中的应用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张丽萍、施凤梅、陈丽娜、丁红英、沈剑英、方利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、唐欧杉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三维断层超声显像技术对胎儿胼胝体生长发育的研究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袁彩娣、鲁敏、夏国园、陈建荣、江珍珍、金美英、金家华、曹刚、黄立坚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产程中分娩球运动结合自主式屏气法促进自然分娩中的应用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祝志娟、俞小英、陈蓉、邹水娟、施素娟、袁丽丽、周峰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  <w:tr w:rsidR="0083520E" w:rsidTr="00FC3A0A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基于液质联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用技术在干燥综合症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体激素代谢网络的研究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绍兴第二医院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童海江、孔宏伟、刘永林、陈佳、夏伟仁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20E" w:rsidRDefault="0083520E" w:rsidP="00FC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卫计局</w:t>
            </w:r>
            <w:proofErr w:type="gramEnd"/>
          </w:p>
        </w:tc>
      </w:tr>
    </w:tbl>
    <w:p w:rsidR="0083520E" w:rsidRDefault="0083520E" w:rsidP="0083520E">
      <w:pPr>
        <w:rPr>
          <w:rFonts w:ascii="仿宋_GB2312" w:eastAsia="仿宋_GB2312" w:hint="eastAsia"/>
          <w:sz w:val="28"/>
          <w:szCs w:val="28"/>
        </w:rPr>
      </w:pPr>
    </w:p>
    <w:p w:rsidR="0083520E" w:rsidRDefault="0083520E" w:rsidP="0083520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注：根据专家评分情况排序。</w:t>
      </w:r>
      <w:bookmarkStart w:id="0" w:name="_GoBack"/>
      <w:bookmarkEnd w:id="0"/>
    </w:p>
    <w:sectPr w:rsidR="0083520E" w:rsidSect="00835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6B" w:rsidRDefault="00E2446B" w:rsidP="0083520E">
      <w:r>
        <w:separator/>
      </w:r>
    </w:p>
  </w:endnote>
  <w:endnote w:type="continuationSeparator" w:id="0">
    <w:p w:rsidR="00E2446B" w:rsidRDefault="00E2446B" w:rsidP="008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6B" w:rsidRDefault="00E2446B" w:rsidP="0083520E">
      <w:r>
        <w:separator/>
      </w:r>
    </w:p>
  </w:footnote>
  <w:footnote w:type="continuationSeparator" w:id="0">
    <w:p w:rsidR="00E2446B" w:rsidRDefault="00E2446B" w:rsidP="0083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C"/>
    <w:rsid w:val="0000301C"/>
    <w:rsid w:val="00003182"/>
    <w:rsid w:val="00004F96"/>
    <w:rsid w:val="0000737F"/>
    <w:rsid w:val="000114B1"/>
    <w:rsid w:val="00017005"/>
    <w:rsid w:val="0001707C"/>
    <w:rsid w:val="00021B77"/>
    <w:rsid w:val="000234E6"/>
    <w:rsid w:val="00025E3A"/>
    <w:rsid w:val="000268C7"/>
    <w:rsid w:val="00026F25"/>
    <w:rsid w:val="00027625"/>
    <w:rsid w:val="0003253D"/>
    <w:rsid w:val="000327A9"/>
    <w:rsid w:val="00045A37"/>
    <w:rsid w:val="000470FF"/>
    <w:rsid w:val="00052D9E"/>
    <w:rsid w:val="00054642"/>
    <w:rsid w:val="00054D93"/>
    <w:rsid w:val="000557DC"/>
    <w:rsid w:val="00057D3E"/>
    <w:rsid w:val="00061E24"/>
    <w:rsid w:val="00064AAC"/>
    <w:rsid w:val="000655DC"/>
    <w:rsid w:val="000713AB"/>
    <w:rsid w:val="000740BA"/>
    <w:rsid w:val="000746A4"/>
    <w:rsid w:val="00081BB0"/>
    <w:rsid w:val="000872BA"/>
    <w:rsid w:val="0009012D"/>
    <w:rsid w:val="00090B17"/>
    <w:rsid w:val="00091E56"/>
    <w:rsid w:val="0009207C"/>
    <w:rsid w:val="00094183"/>
    <w:rsid w:val="000A21F7"/>
    <w:rsid w:val="000A25F7"/>
    <w:rsid w:val="000A3183"/>
    <w:rsid w:val="000B032A"/>
    <w:rsid w:val="000B1732"/>
    <w:rsid w:val="000B230C"/>
    <w:rsid w:val="000C142C"/>
    <w:rsid w:val="000C42F0"/>
    <w:rsid w:val="000D1F31"/>
    <w:rsid w:val="000D640D"/>
    <w:rsid w:val="000D6B04"/>
    <w:rsid w:val="000D79F3"/>
    <w:rsid w:val="000E1759"/>
    <w:rsid w:val="000E1BD1"/>
    <w:rsid w:val="000E2494"/>
    <w:rsid w:val="000E6B74"/>
    <w:rsid w:val="000E6CA1"/>
    <w:rsid w:val="000F00A2"/>
    <w:rsid w:val="000F1224"/>
    <w:rsid w:val="000F2256"/>
    <w:rsid w:val="000F3238"/>
    <w:rsid w:val="000F574C"/>
    <w:rsid w:val="000F7FEC"/>
    <w:rsid w:val="001017E2"/>
    <w:rsid w:val="00103942"/>
    <w:rsid w:val="00114F8E"/>
    <w:rsid w:val="00116349"/>
    <w:rsid w:val="00117188"/>
    <w:rsid w:val="00125C2C"/>
    <w:rsid w:val="001271FA"/>
    <w:rsid w:val="00133007"/>
    <w:rsid w:val="00135CF4"/>
    <w:rsid w:val="00136469"/>
    <w:rsid w:val="00140771"/>
    <w:rsid w:val="00140AF8"/>
    <w:rsid w:val="00141E4B"/>
    <w:rsid w:val="0014307B"/>
    <w:rsid w:val="00152004"/>
    <w:rsid w:val="001554CD"/>
    <w:rsid w:val="0015723E"/>
    <w:rsid w:val="001617DA"/>
    <w:rsid w:val="001631E6"/>
    <w:rsid w:val="00165E83"/>
    <w:rsid w:val="00182324"/>
    <w:rsid w:val="00182FE8"/>
    <w:rsid w:val="00191B06"/>
    <w:rsid w:val="00191F9E"/>
    <w:rsid w:val="00194538"/>
    <w:rsid w:val="00195264"/>
    <w:rsid w:val="001A1664"/>
    <w:rsid w:val="001C516F"/>
    <w:rsid w:val="001D04FB"/>
    <w:rsid w:val="001D3268"/>
    <w:rsid w:val="001D35A9"/>
    <w:rsid w:val="001D6019"/>
    <w:rsid w:val="001E192F"/>
    <w:rsid w:val="001E23FA"/>
    <w:rsid w:val="001E2CFB"/>
    <w:rsid w:val="001E3729"/>
    <w:rsid w:val="001F0573"/>
    <w:rsid w:val="001F28E5"/>
    <w:rsid w:val="00200991"/>
    <w:rsid w:val="002038B7"/>
    <w:rsid w:val="00203ED4"/>
    <w:rsid w:val="00204C39"/>
    <w:rsid w:val="00216AC8"/>
    <w:rsid w:val="00223F8D"/>
    <w:rsid w:val="0022626F"/>
    <w:rsid w:val="00227F5E"/>
    <w:rsid w:val="00234EA3"/>
    <w:rsid w:val="00241E36"/>
    <w:rsid w:val="002435C8"/>
    <w:rsid w:val="0024400F"/>
    <w:rsid w:val="00245AB9"/>
    <w:rsid w:val="0024631F"/>
    <w:rsid w:val="00246569"/>
    <w:rsid w:val="002470BC"/>
    <w:rsid w:val="00254C97"/>
    <w:rsid w:val="00255842"/>
    <w:rsid w:val="002618FA"/>
    <w:rsid w:val="00263040"/>
    <w:rsid w:val="0026380B"/>
    <w:rsid w:val="00272493"/>
    <w:rsid w:val="00272917"/>
    <w:rsid w:val="00274911"/>
    <w:rsid w:val="002759EE"/>
    <w:rsid w:val="002816FE"/>
    <w:rsid w:val="00286BA4"/>
    <w:rsid w:val="00292FD2"/>
    <w:rsid w:val="00296C7A"/>
    <w:rsid w:val="002A26E1"/>
    <w:rsid w:val="002A5F84"/>
    <w:rsid w:val="002A64D4"/>
    <w:rsid w:val="002B0156"/>
    <w:rsid w:val="002B1CC6"/>
    <w:rsid w:val="002B2961"/>
    <w:rsid w:val="002B35AE"/>
    <w:rsid w:val="002B6A8F"/>
    <w:rsid w:val="002C1981"/>
    <w:rsid w:val="002C4B1F"/>
    <w:rsid w:val="002C584F"/>
    <w:rsid w:val="002C77FD"/>
    <w:rsid w:val="002D13B4"/>
    <w:rsid w:val="002D325C"/>
    <w:rsid w:val="002D5588"/>
    <w:rsid w:val="002D61D8"/>
    <w:rsid w:val="002D6B97"/>
    <w:rsid w:val="002E4FE1"/>
    <w:rsid w:val="002E6628"/>
    <w:rsid w:val="002E7A70"/>
    <w:rsid w:val="002F556C"/>
    <w:rsid w:val="002F6B24"/>
    <w:rsid w:val="00304C82"/>
    <w:rsid w:val="00305CF5"/>
    <w:rsid w:val="00310D3B"/>
    <w:rsid w:val="0031424E"/>
    <w:rsid w:val="00315226"/>
    <w:rsid w:val="00315ACB"/>
    <w:rsid w:val="00316740"/>
    <w:rsid w:val="00322121"/>
    <w:rsid w:val="0032377E"/>
    <w:rsid w:val="003250BE"/>
    <w:rsid w:val="003259CB"/>
    <w:rsid w:val="0032696B"/>
    <w:rsid w:val="00332D80"/>
    <w:rsid w:val="00335444"/>
    <w:rsid w:val="00336E15"/>
    <w:rsid w:val="0034548C"/>
    <w:rsid w:val="00350961"/>
    <w:rsid w:val="00355851"/>
    <w:rsid w:val="00362503"/>
    <w:rsid w:val="00364360"/>
    <w:rsid w:val="003668EC"/>
    <w:rsid w:val="003703B9"/>
    <w:rsid w:val="00370FEE"/>
    <w:rsid w:val="003738DF"/>
    <w:rsid w:val="00375701"/>
    <w:rsid w:val="003761F7"/>
    <w:rsid w:val="00377998"/>
    <w:rsid w:val="00382153"/>
    <w:rsid w:val="00385D6C"/>
    <w:rsid w:val="003869D0"/>
    <w:rsid w:val="00386D7D"/>
    <w:rsid w:val="00395392"/>
    <w:rsid w:val="00395A92"/>
    <w:rsid w:val="003A2665"/>
    <w:rsid w:val="003A5072"/>
    <w:rsid w:val="003A61F1"/>
    <w:rsid w:val="003B01E6"/>
    <w:rsid w:val="003B0E01"/>
    <w:rsid w:val="003B3F45"/>
    <w:rsid w:val="003B4339"/>
    <w:rsid w:val="003B595D"/>
    <w:rsid w:val="003C19DF"/>
    <w:rsid w:val="003C4AE0"/>
    <w:rsid w:val="003C742A"/>
    <w:rsid w:val="003D06A2"/>
    <w:rsid w:val="003D529B"/>
    <w:rsid w:val="003D6C9F"/>
    <w:rsid w:val="003D7B9C"/>
    <w:rsid w:val="003E7AEC"/>
    <w:rsid w:val="003F2BA0"/>
    <w:rsid w:val="003F3766"/>
    <w:rsid w:val="004012B4"/>
    <w:rsid w:val="00402EA6"/>
    <w:rsid w:val="004048BC"/>
    <w:rsid w:val="00406BA6"/>
    <w:rsid w:val="004159CB"/>
    <w:rsid w:val="0042095A"/>
    <w:rsid w:val="00423693"/>
    <w:rsid w:val="00427945"/>
    <w:rsid w:val="00434AD0"/>
    <w:rsid w:val="00441C11"/>
    <w:rsid w:val="00447AF7"/>
    <w:rsid w:val="00451683"/>
    <w:rsid w:val="00454495"/>
    <w:rsid w:val="00454AF4"/>
    <w:rsid w:val="0046043D"/>
    <w:rsid w:val="004613D8"/>
    <w:rsid w:val="00464382"/>
    <w:rsid w:val="0046512A"/>
    <w:rsid w:val="004667C1"/>
    <w:rsid w:val="00467809"/>
    <w:rsid w:val="00467FED"/>
    <w:rsid w:val="004709C5"/>
    <w:rsid w:val="004949A8"/>
    <w:rsid w:val="004A22EC"/>
    <w:rsid w:val="004A530A"/>
    <w:rsid w:val="004A793A"/>
    <w:rsid w:val="004B023C"/>
    <w:rsid w:val="004B2CAE"/>
    <w:rsid w:val="004B2F57"/>
    <w:rsid w:val="004B37AB"/>
    <w:rsid w:val="004B660A"/>
    <w:rsid w:val="004C089E"/>
    <w:rsid w:val="004C0C79"/>
    <w:rsid w:val="004C5187"/>
    <w:rsid w:val="004D5D4E"/>
    <w:rsid w:val="004E011B"/>
    <w:rsid w:val="004E229E"/>
    <w:rsid w:val="004F0E35"/>
    <w:rsid w:val="004F2972"/>
    <w:rsid w:val="004F5FD8"/>
    <w:rsid w:val="00501563"/>
    <w:rsid w:val="005019B2"/>
    <w:rsid w:val="00503EA0"/>
    <w:rsid w:val="00507EED"/>
    <w:rsid w:val="00510136"/>
    <w:rsid w:val="00511EC0"/>
    <w:rsid w:val="005130F0"/>
    <w:rsid w:val="00521B97"/>
    <w:rsid w:val="00522CBD"/>
    <w:rsid w:val="00523F32"/>
    <w:rsid w:val="005269C6"/>
    <w:rsid w:val="0053428D"/>
    <w:rsid w:val="0053506F"/>
    <w:rsid w:val="00545A09"/>
    <w:rsid w:val="00547479"/>
    <w:rsid w:val="00551199"/>
    <w:rsid w:val="0055654E"/>
    <w:rsid w:val="00557D38"/>
    <w:rsid w:val="005649E4"/>
    <w:rsid w:val="00564A0B"/>
    <w:rsid w:val="00564BAA"/>
    <w:rsid w:val="00570FC6"/>
    <w:rsid w:val="005778A3"/>
    <w:rsid w:val="00580AA2"/>
    <w:rsid w:val="00582533"/>
    <w:rsid w:val="00585854"/>
    <w:rsid w:val="005869B7"/>
    <w:rsid w:val="00591549"/>
    <w:rsid w:val="005919E3"/>
    <w:rsid w:val="00591B18"/>
    <w:rsid w:val="00593C10"/>
    <w:rsid w:val="005A15B5"/>
    <w:rsid w:val="005A2058"/>
    <w:rsid w:val="005A25E2"/>
    <w:rsid w:val="005A6D50"/>
    <w:rsid w:val="005B0CFB"/>
    <w:rsid w:val="005B0DD1"/>
    <w:rsid w:val="005B63E6"/>
    <w:rsid w:val="005B6EE2"/>
    <w:rsid w:val="005C2F77"/>
    <w:rsid w:val="005D149E"/>
    <w:rsid w:val="005D600B"/>
    <w:rsid w:val="005D6CE7"/>
    <w:rsid w:val="005D79A2"/>
    <w:rsid w:val="005E23F7"/>
    <w:rsid w:val="005F3E31"/>
    <w:rsid w:val="006004D4"/>
    <w:rsid w:val="006009D8"/>
    <w:rsid w:val="00600A90"/>
    <w:rsid w:val="00604485"/>
    <w:rsid w:val="00606B7A"/>
    <w:rsid w:val="00606C3D"/>
    <w:rsid w:val="00606C65"/>
    <w:rsid w:val="006136CF"/>
    <w:rsid w:val="006141B2"/>
    <w:rsid w:val="00615DF1"/>
    <w:rsid w:val="0061673E"/>
    <w:rsid w:val="00620B86"/>
    <w:rsid w:val="00623947"/>
    <w:rsid w:val="006243E6"/>
    <w:rsid w:val="006264C1"/>
    <w:rsid w:val="00630B15"/>
    <w:rsid w:val="00634B4E"/>
    <w:rsid w:val="00643112"/>
    <w:rsid w:val="00650BB3"/>
    <w:rsid w:val="00650E22"/>
    <w:rsid w:val="00652241"/>
    <w:rsid w:val="00654E57"/>
    <w:rsid w:val="00660B19"/>
    <w:rsid w:val="00660C31"/>
    <w:rsid w:val="00660D38"/>
    <w:rsid w:val="00662034"/>
    <w:rsid w:val="006644A6"/>
    <w:rsid w:val="006710D5"/>
    <w:rsid w:val="00671A4A"/>
    <w:rsid w:val="006751B4"/>
    <w:rsid w:val="006839AD"/>
    <w:rsid w:val="0068409A"/>
    <w:rsid w:val="00685B48"/>
    <w:rsid w:val="00690E3E"/>
    <w:rsid w:val="00692798"/>
    <w:rsid w:val="00693CBA"/>
    <w:rsid w:val="00694759"/>
    <w:rsid w:val="00697708"/>
    <w:rsid w:val="006A0CEC"/>
    <w:rsid w:val="006A250A"/>
    <w:rsid w:val="006B1030"/>
    <w:rsid w:val="006B2C81"/>
    <w:rsid w:val="006B5D1D"/>
    <w:rsid w:val="006B7351"/>
    <w:rsid w:val="006C1233"/>
    <w:rsid w:val="006D0E3E"/>
    <w:rsid w:val="006D1B6D"/>
    <w:rsid w:val="006D35DF"/>
    <w:rsid w:val="006E05C3"/>
    <w:rsid w:val="006E06DE"/>
    <w:rsid w:val="006E2A36"/>
    <w:rsid w:val="006E3186"/>
    <w:rsid w:val="006E4A79"/>
    <w:rsid w:val="006F0029"/>
    <w:rsid w:val="006F189A"/>
    <w:rsid w:val="006F1B81"/>
    <w:rsid w:val="00702D52"/>
    <w:rsid w:val="0070327A"/>
    <w:rsid w:val="00704EDB"/>
    <w:rsid w:val="00710FF4"/>
    <w:rsid w:val="00712081"/>
    <w:rsid w:val="0071228B"/>
    <w:rsid w:val="00712EBA"/>
    <w:rsid w:val="00712F93"/>
    <w:rsid w:val="00723E7A"/>
    <w:rsid w:val="00734D72"/>
    <w:rsid w:val="00740AE2"/>
    <w:rsid w:val="00741FB9"/>
    <w:rsid w:val="00743901"/>
    <w:rsid w:val="00744080"/>
    <w:rsid w:val="00746964"/>
    <w:rsid w:val="00751533"/>
    <w:rsid w:val="007527C4"/>
    <w:rsid w:val="00760AE7"/>
    <w:rsid w:val="00761D61"/>
    <w:rsid w:val="00762679"/>
    <w:rsid w:val="007646A2"/>
    <w:rsid w:val="0076577C"/>
    <w:rsid w:val="007735A7"/>
    <w:rsid w:val="0077592F"/>
    <w:rsid w:val="00780E45"/>
    <w:rsid w:val="00781AB2"/>
    <w:rsid w:val="00784C44"/>
    <w:rsid w:val="00786197"/>
    <w:rsid w:val="00787D7A"/>
    <w:rsid w:val="00790D6F"/>
    <w:rsid w:val="00791D65"/>
    <w:rsid w:val="00793BDA"/>
    <w:rsid w:val="00793CB1"/>
    <w:rsid w:val="00795BDE"/>
    <w:rsid w:val="00795FE5"/>
    <w:rsid w:val="007A148D"/>
    <w:rsid w:val="007A1BAB"/>
    <w:rsid w:val="007A502A"/>
    <w:rsid w:val="007A700F"/>
    <w:rsid w:val="007B30B4"/>
    <w:rsid w:val="007B619B"/>
    <w:rsid w:val="007B6611"/>
    <w:rsid w:val="007B7F99"/>
    <w:rsid w:val="007C0398"/>
    <w:rsid w:val="007C371A"/>
    <w:rsid w:val="007C4B31"/>
    <w:rsid w:val="007D0559"/>
    <w:rsid w:val="007D1FBA"/>
    <w:rsid w:val="007D243A"/>
    <w:rsid w:val="007D782F"/>
    <w:rsid w:val="007E5CA5"/>
    <w:rsid w:val="007E69A3"/>
    <w:rsid w:val="007F5A8E"/>
    <w:rsid w:val="007F5B78"/>
    <w:rsid w:val="00801189"/>
    <w:rsid w:val="0080276F"/>
    <w:rsid w:val="008046A2"/>
    <w:rsid w:val="008071D2"/>
    <w:rsid w:val="00807CC7"/>
    <w:rsid w:val="008132E7"/>
    <w:rsid w:val="00817E71"/>
    <w:rsid w:val="00823CD3"/>
    <w:rsid w:val="00827262"/>
    <w:rsid w:val="00831827"/>
    <w:rsid w:val="00832938"/>
    <w:rsid w:val="00833D11"/>
    <w:rsid w:val="0083520E"/>
    <w:rsid w:val="008355A5"/>
    <w:rsid w:val="008410D4"/>
    <w:rsid w:val="008428D4"/>
    <w:rsid w:val="00842E88"/>
    <w:rsid w:val="0084378B"/>
    <w:rsid w:val="00843ABD"/>
    <w:rsid w:val="008506DA"/>
    <w:rsid w:val="00851B4E"/>
    <w:rsid w:val="008535DF"/>
    <w:rsid w:val="00853864"/>
    <w:rsid w:val="008565D5"/>
    <w:rsid w:val="0086523D"/>
    <w:rsid w:val="00866F2B"/>
    <w:rsid w:val="00867FC4"/>
    <w:rsid w:val="00874BE3"/>
    <w:rsid w:val="00875261"/>
    <w:rsid w:val="0087669F"/>
    <w:rsid w:val="0088150B"/>
    <w:rsid w:val="00881A2E"/>
    <w:rsid w:val="0088252A"/>
    <w:rsid w:val="00883294"/>
    <w:rsid w:val="0088496D"/>
    <w:rsid w:val="0088584E"/>
    <w:rsid w:val="008873CD"/>
    <w:rsid w:val="00892CAF"/>
    <w:rsid w:val="008A52E7"/>
    <w:rsid w:val="008B4366"/>
    <w:rsid w:val="008B4A49"/>
    <w:rsid w:val="008B54E7"/>
    <w:rsid w:val="008C078C"/>
    <w:rsid w:val="008C2EA8"/>
    <w:rsid w:val="008C40A1"/>
    <w:rsid w:val="008D140A"/>
    <w:rsid w:val="008D2875"/>
    <w:rsid w:val="008D32EB"/>
    <w:rsid w:val="008D4B4D"/>
    <w:rsid w:val="008E0409"/>
    <w:rsid w:val="008E4AD5"/>
    <w:rsid w:val="008F0611"/>
    <w:rsid w:val="008F55C4"/>
    <w:rsid w:val="00900F1F"/>
    <w:rsid w:val="00911707"/>
    <w:rsid w:val="009159E2"/>
    <w:rsid w:val="0091756D"/>
    <w:rsid w:val="009236D3"/>
    <w:rsid w:val="00923784"/>
    <w:rsid w:val="00923937"/>
    <w:rsid w:val="0092428D"/>
    <w:rsid w:val="009247F4"/>
    <w:rsid w:val="009314F5"/>
    <w:rsid w:val="0093237D"/>
    <w:rsid w:val="00934F5D"/>
    <w:rsid w:val="00935054"/>
    <w:rsid w:val="00943924"/>
    <w:rsid w:val="00945C7D"/>
    <w:rsid w:val="0094640E"/>
    <w:rsid w:val="00953E01"/>
    <w:rsid w:val="00957641"/>
    <w:rsid w:val="009618E1"/>
    <w:rsid w:val="00971A76"/>
    <w:rsid w:val="0097303F"/>
    <w:rsid w:val="0099249B"/>
    <w:rsid w:val="00993A29"/>
    <w:rsid w:val="00996B59"/>
    <w:rsid w:val="009A2AD4"/>
    <w:rsid w:val="009A2B7F"/>
    <w:rsid w:val="009B0CA5"/>
    <w:rsid w:val="009C4246"/>
    <w:rsid w:val="009C5800"/>
    <w:rsid w:val="009C5C70"/>
    <w:rsid w:val="009C64A7"/>
    <w:rsid w:val="009C7590"/>
    <w:rsid w:val="009C7FA6"/>
    <w:rsid w:val="009D335A"/>
    <w:rsid w:val="009D4F7E"/>
    <w:rsid w:val="009D778C"/>
    <w:rsid w:val="009E2D0F"/>
    <w:rsid w:val="009F0761"/>
    <w:rsid w:val="009F5A74"/>
    <w:rsid w:val="009F7BAC"/>
    <w:rsid w:val="00A0258B"/>
    <w:rsid w:val="00A03007"/>
    <w:rsid w:val="00A0379F"/>
    <w:rsid w:val="00A03AC8"/>
    <w:rsid w:val="00A05A28"/>
    <w:rsid w:val="00A0689B"/>
    <w:rsid w:val="00A07C06"/>
    <w:rsid w:val="00A14682"/>
    <w:rsid w:val="00A15930"/>
    <w:rsid w:val="00A172EA"/>
    <w:rsid w:val="00A20613"/>
    <w:rsid w:val="00A21C58"/>
    <w:rsid w:val="00A34D5F"/>
    <w:rsid w:val="00A35D0C"/>
    <w:rsid w:val="00A374D4"/>
    <w:rsid w:val="00A37B84"/>
    <w:rsid w:val="00A437BD"/>
    <w:rsid w:val="00A4671B"/>
    <w:rsid w:val="00A50E4C"/>
    <w:rsid w:val="00A52B61"/>
    <w:rsid w:val="00A5790F"/>
    <w:rsid w:val="00A633FD"/>
    <w:rsid w:val="00A6677B"/>
    <w:rsid w:val="00A6770D"/>
    <w:rsid w:val="00A72771"/>
    <w:rsid w:val="00A72BC8"/>
    <w:rsid w:val="00A75002"/>
    <w:rsid w:val="00A7781C"/>
    <w:rsid w:val="00A80307"/>
    <w:rsid w:val="00A8071C"/>
    <w:rsid w:val="00A80BE1"/>
    <w:rsid w:val="00A864DA"/>
    <w:rsid w:val="00A92355"/>
    <w:rsid w:val="00A950A7"/>
    <w:rsid w:val="00A960B8"/>
    <w:rsid w:val="00A972AE"/>
    <w:rsid w:val="00AA0C8F"/>
    <w:rsid w:val="00AA33AE"/>
    <w:rsid w:val="00AB0121"/>
    <w:rsid w:val="00AB0E6D"/>
    <w:rsid w:val="00AB1667"/>
    <w:rsid w:val="00AB2F68"/>
    <w:rsid w:val="00AB58B0"/>
    <w:rsid w:val="00AB6857"/>
    <w:rsid w:val="00AC1D5B"/>
    <w:rsid w:val="00AC260E"/>
    <w:rsid w:val="00AC2801"/>
    <w:rsid w:val="00AC36A6"/>
    <w:rsid w:val="00AC4418"/>
    <w:rsid w:val="00AC5AD3"/>
    <w:rsid w:val="00AC7C24"/>
    <w:rsid w:val="00AD5C0B"/>
    <w:rsid w:val="00AD7685"/>
    <w:rsid w:val="00AD7B1D"/>
    <w:rsid w:val="00AE2EF7"/>
    <w:rsid w:val="00AF08D4"/>
    <w:rsid w:val="00AF2DAD"/>
    <w:rsid w:val="00AF3445"/>
    <w:rsid w:val="00AF5ED1"/>
    <w:rsid w:val="00B02601"/>
    <w:rsid w:val="00B0530E"/>
    <w:rsid w:val="00B0770D"/>
    <w:rsid w:val="00B07F62"/>
    <w:rsid w:val="00B07F70"/>
    <w:rsid w:val="00B106A1"/>
    <w:rsid w:val="00B114C1"/>
    <w:rsid w:val="00B126D8"/>
    <w:rsid w:val="00B14CEF"/>
    <w:rsid w:val="00B224B1"/>
    <w:rsid w:val="00B30CDA"/>
    <w:rsid w:val="00B43B31"/>
    <w:rsid w:val="00B46E94"/>
    <w:rsid w:val="00B46F1E"/>
    <w:rsid w:val="00B55CE4"/>
    <w:rsid w:val="00B57E30"/>
    <w:rsid w:val="00B6281D"/>
    <w:rsid w:val="00B63935"/>
    <w:rsid w:val="00B6567F"/>
    <w:rsid w:val="00B65C85"/>
    <w:rsid w:val="00B70358"/>
    <w:rsid w:val="00B71FFD"/>
    <w:rsid w:val="00B72597"/>
    <w:rsid w:val="00B726D9"/>
    <w:rsid w:val="00B765C4"/>
    <w:rsid w:val="00B8175C"/>
    <w:rsid w:val="00B849AC"/>
    <w:rsid w:val="00B85E75"/>
    <w:rsid w:val="00B939FC"/>
    <w:rsid w:val="00B93AD2"/>
    <w:rsid w:val="00B94B9D"/>
    <w:rsid w:val="00B95C16"/>
    <w:rsid w:val="00BA05E5"/>
    <w:rsid w:val="00BA105C"/>
    <w:rsid w:val="00BA40A8"/>
    <w:rsid w:val="00BA7985"/>
    <w:rsid w:val="00BB454B"/>
    <w:rsid w:val="00BB4C8B"/>
    <w:rsid w:val="00BC0939"/>
    <w:rsid w:val="00BC30C0"/>
    <w:rsid w:val="00BC3266"/>
    <w:rsid w:val="00BC6D3F"/>
    <w:rsid w:val="00BD0F1F"/>
    <w:rsid w:val="00BD1937"/>
    <w:rsid w:val="00BD39AE"/>
    <w:rsid w:val="00BD3A3F"/>
    <w:rsid w:val="00BE6529"/>
    <w:rsid w:val="00BE7C5E"/>
    <w:rsid w:val="00BF43D2"/>
    <w:rsid w:val="00BF5E82"/>
    <w:rsid w:val="00C00700"/>
    <w:rsid w:val="00C117FE"/>
    <w:rsid w:val="00C23384"/>
    <w:rsid w:val="00C25DDB"/>
    <w:rsid w:val="00C32B12"/>
    <w:rsid w:val="00C330F2"/>
    <w:rsid w:val="00C33A75"/>
    <w:rsid w:val="00C33D0A"/>
    <w:rsid w:val="00C36C08"/>
    <w:rsid w:val="00C3794D"/>
    <w:rsid w:val="00C51347"/>
    <w:rsid w:val="00C51F01"/>
    <w:rsid w:val="00C5305F"/>
    <w:rsid w:val="00C53E1F"/>
    <w:rsid w:val="00C54608"/>
    <w:rsid w:val="00C54C92"/>
    <w:rsid w:val="00C555BD"/>
    <w:rsid w:val="00C72124"/>
    <w:rsid w:val="00C724B9"/>
    <w:rsid w:val="00C772D3"/>
    <w:rsid w:val="00C82D31"/>
    <w:rsid w:val="00C86A3E"/>
    <w:rsid w:val="00C915B9"/>
    <w:rsid w:val="00C934C9"/>
    <w:rsid w:val="00C937BC"/>
    <w:rsid w:val="00C945A1"/>
    <w:rsid w:val="00C9487B"/>
    <w:rsid w:val="00C95E55"/>
    <w:rsid w:val="00CA08FA"/>
    <w:rsid w:val="00CA5621"/>
    <w:rsid w:val="00CB08B4"/>
    <w:rsid w:val="00CC107F"/>
    <w:rsid w:val="00CC2FD8"/>
    <w:rsid w:val="00CC3210"/>
    <w:rsid w:val="00CC7CBD"/>
    <w:rsid w:val="00CE372C"/>
    <w:rsid w:val="00CE7CF7"/>
    <w:rsid w:val="00CF2857"/>
    <w:rsid w:val="00CF5D43"/>
    <w:rsid w:val="00D0066F"/>
    <w:rsid w:val="00D03A78"/>
    <w:rsid w:val="00D06C94"/>
    <w:rsid w:val="00D10B7E"/>
    <w:rsid w:val="00D12261"/>
    <w:rsid w:val="00D12AFE"/>
    <w:rsid w:val="00D12CD7"/>
    <w:rsid w:val="00D13EE3"/>
    <w:rsid w:val="00D16DA4"/>
    <w:rsid w:val="00D2361E"/>
    <w:rsid w:val="00D240F1"/>
    <w:rsid w:val="00D248D8"/>
    <w:rsid w:val="00D25017"/>
    <w:rsid w:val="00D26FD9"/>
    <w:rsid w:val="00D27119"/>
    <w:rsid w:val="00D2731D"/>
    <w:rsid w:val="00D27AFC"/>
    <w:rsid w:val="00D30F84"/>
    <w:rsid w:val="00D44298"/>
    <w:rsid w:val="00D47876"/>
    <w:rsid w:val="00D50DF1"/>
    <w:rsid w:val="00D519F2"/>
    <w:rsid w:val="00D54D2A"/>
    <w:rsid w:val="00D562C6"/>
    <w:rsid w:val="00D60536"/>
    <w:rsid w:val="00D61531"/>
    <w:rsid w:val="00D75296"/>
    <w:rsid w:val="00D75A95"/>
    <w:rsid w:val="00D80861"/>
    <w:rsid w:val="00D86F79"/>
    <w:rsid w:val="00DA47F8"/>
    <w:rsid w:val="00DA75A4"/>
    <w:rsid w:val="00DB051B"/>
    <w:rsid w:val="00DB06AE"/>
    <w:rsid w:val="00DB0EE2"/>
    <w:rsid w:val="00DB2810"/>
    <w:rsid w:val="00DB65CA"/>
    <w:rsid w:val="00DC0BCD"/>
    <w:rsid w:val="00DC1FAB"/>
    <w:rsid w:val="00DC2C6A"/>
    <w:rsid w:val="00DC3AEF"/>
    <w:rsid w:val="00DC56EC"/>
    <w:rsid w:val="00DD05D4"/>
    <w:rsid w:val="00DD2FAB"/>
    <w:rsid w:val="00DD54D7"/>
    <w:rsid w:val="00DE7D23"/>
    <w:rsid w:val="00DF2576"/>
    <w:rsid w:val="00DF5659"/>
    <w:rsid w:val="00E02917"/>
    <w:rsid w:val="00E13D1C"/>
    <w:rsid w:val="00E1551D"/>
    <w:rsid w:val="00E20088"/>
    <w:rsid w:val="00E2446B"/>
    <w:rsid w:val="00E24BF7"/>
    <w:rsid w:val="00E277D0"/>
    <w:rsid w:val="00E31073"/>
    <w:rsid w:val="00E32D6B"/>
    <w:rsid w:val="00E332D5"/>
    <w:rsid w:val="00E334A0"/>
    <w:rsid w:val="00E3413B"/>
    <w:rsid w:val="00E342CE"/>
    <w:rsid w:val="00E40A9A"/>
    <w:rsid w:val="00E46A66"/>
    <w:rsid w:val="00E52569"/>
    <w:rsid w:val="00E52DAC"/>
    <w:rsid w:val="00E56470"/>
    <w:rsid w:val="00E6115E"/>
    <w:rsid w:val="00E63F6B"/>
    <w:rsid w:val="00E65AF0"/>
    <w:rsid w:val="00E67686"/>
    <w:rsid w:val="00E67A0A"/>
    <w:rsid w:val="00E705BC"/>
    <w:rsid w:val="00E8269A"/>
    <w:rsid w:val="00E8461E"/>
    <w:rsid w:val="00E84762"/>
    <w:rsid w:val="00E86EDE"/>
    <w:rsid w:val="00E935CB"/>
    <w:rsid w:val="00E9398F"/>
    <w:rsid w:val="00E966EC"/>
    <w:rsid w:val="00EA1D0A"/>
    <w:rsid w:val="00EA20DF"/>
    <w:rsid w:val="00EA538D"/>
    <w:rsid w:val="00EA5C68"/>
    <w:rsid w:val="00EA64E1"/>
    <w:rsid w:val="00EA7EA0"/>
    <w:rsid w:val="00EB10EE"/>
    <w:rsid w:val="00EB3195"/>
    <w:rsid w:val="00EB6B6F"/>
    <w:rsid w:val="00EB7D6B"/>
    <w:rsid w:val="00EC03AA"/>
    <w:rsid w:val="00EC0A82"/>
    <w:rsid w:val="00EC0EAA"/>
    <w:rsid w:val="00EC1358"/>
    <w:rsid w:val="00EC4D20"/>
    <w:rsid w:val="00EC5E92"/>
    <w:rsid w:val="00EC7AB6"/>
    <w:rsid w:val="00ED4500"/>
    <w:rsid w:val="00ED4FA7"/>
    <w:rsid w:val="00ED518B"/>
    <w:rsid w:val="00EE13DF"/>
    <w:rsid w:val="00EE3273"/>
    <w:rsid w:val="00EE48D3"/>
    <w:rsid w:val="00EE7B85"/>
    <w:rsid w:val="00EF04CF"/>
    <w:rsid w:val="00EF1DA2"/>
    <w:rsid w:val="00EF47D2"/>
    <w:rsid w:val="00EF48DA"/>
    <w:rsid w:val="00EF6F21"/>
    <w:rsid w:val="00EF7F70"/>
    <w:rsid w:val="00F01758"/>
    <w:rsid w:val="00F0175C"/>
    <w:rsid w:val="00F01AE1"/>
    <w:rsid w:val="00F04EB7"/>
    <w:rsid w:val="00F1119C"/>
    <w:rsid w:val="00F140DF"/>
    <w:rsid w:val="00F14344"/>
    <w:rsid w:val="00F24F00"/>
    <w:rsid w:val="00F250EA"/>
    <w:rsid w:val="00F2517B"/>
    <w:rsid w:val="00F26382"/>
    <w:rsid w:val="00F34949"/>
    <w:rsid w:val="00F36054"/>
    <w:rsid w:val="00F46205"/>
    <w:rsid w:val="00F46E7B"/>
    <w:rsid w:val="00F53847"/>
    <w:rsid w:val="00F55ABB"/>
    <w:rsid w:val="00F574B6"/>
    <w:rsid w:val="00F57615"/>
    <w:rsid w:val="00F6094D"/>
    <w:rsid w:val="00F62581"/>
    <w:rsid w:val="00F647A1"/>
    <w:rsid w:val="00F67C98"/>
    <w:rsid w:val="00F703A0"/>
    <w:rsid w:val="00F71634"/>
    <w:rsid w:val="00F75011"/>
    <w:rsid w:val="00F76FE1"/>
    <w:rsid w:val="00F774FD"/>
    <w:rsid w:val="00F77E1D"/>
    <w:rsid w:val="00F816C5"/>
    <w:rsid w:val="00F84444"/>
    <w:rsid w:val="00F85396"/>
    <w:rsid w:val="00F871E4"/>
    <w:rsid w:val="00F9036A"/>
    <w:rsid w:val="00F90F4C"/>
    <w:rsid w:val="00F9182C"/>
    <w:rsid w:val="00F94ED8"/>
    <w:rsid w:val="00FA50CD"/>
    <w:rsid w:val="00FC0604"/>
    <w:rsid w:val="00FC43B8"/>
    <w:rsid w:val="00FC666E"/>
    <w:rsid w:val="00FC6AAE"/>
    <w:rsid w:val="00FD0559"/>
    <w:rsid w:val="00FD4311"/>
    <w:rsid w:val="00FE1286"/>
    <w:rsid w:val="00FE393A"/>
    <w:rsid w:val="00FE523B"/>
    <w:rsid w:val="00FF0582"/>
    <w:rsid w:val="00FF120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520E"/>
    <w:rPr>
      <w:kern w:val="2"/>
      <w:sz w:val="18"/>
      <w:szCs w:val="18"/>
    </w:rPr>
  </w:style>
  <w:style w:type="paragraph" w:styleId="a4">
    <w:name w:val="footer"/>
    <w:basedOn w:val="a"/>
    <w:link w:val="Char0"/>
    <w:rsid w:val="0083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20E"/>
    <w:rPr>
      <w:kern w:val="2"/>
      <w:sz w:val="18"/>
      <w:szCs w:val="18"/>
    </w:rPr>
  </w:style>
  <w:style w:type="character" w:customStyle="1" w:styleId="font31">
    <w:name w:val="font31"/>
    <w:basedOn w:val="a0"/>
    <w:rsid w:val="0083520E"/>
    <w:rPr>
      <w:rFonts w:ascii="微软雅黑" w:eastAsia="微软雅黑" w:hAnsi="微软雅黑" w:cs="微软雅黑"/>
      <w:i w:val="0"/>
      <w:color w:val="333333"/>
      <w:sz w:val="20"/>
      <w:szCs w:val="20"/>
      <w:u w:val="none"/>
    </w:rPr>
  </w:style>
  <w:style w:type="character" w:customStyle="1" w:styleId="font21">
    <w:name w:val="font21"/>
    <w:basedOn w:val="a0"/>
    <w:rsid w:val="0083520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520E"/>
    <w:rPr>
      <w:kern w:val="2"/>
      <w:sz w:val="18"/>
      <w:szCs w:val="18"/>
    </w:rPr>
  </w:style>
  <w:style w:type="paragraph" w:styleId="a4">
    <w:name w:val="footer"/>
    <w:basedOn w:val="a"/>
    <w:link w:val="Char0"/>
    <w:rsid w:val="0083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20E"/>
    <w:rPr>
      <w:kern w:val="2"/>
      <w:sz w:val="18"/>
      <w:szCs w:val="18"/>
    </w:rPr>
  </w:style>
  <w:style w:type="character" w:customStyle="1" w:styleId="font31">
    <w:name w:val="font31"/>
    <w:basedOn w:val="a0"/>
    <w:rsid w:val="0083520E"/>
    <w:rPr>
      <w:rFonts w:ascii="微软雅黑" w:eastAsia="微软雅黑" w:hAnsi="微软雅黑" w:cs="微软雅黑"/>
      <w:i w:val="0"/>
      <w:color w:val="333333"/>
      <w:sz w:val="20"/>
      <w:szCs w:val="20"/>
      <w:u w:val="none"/>
    </w:rPr>
  </w:style>
  <w:style w:type="character" w:customStyle="1" w:styleId="font21">
    <w:name w:val="font21"/>
    <w:basedOn w:val="a0"/>
    <w:rsid w:val="0083520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>china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文书</dc:creator>
  <cp:keywords/>
  <dc:description/>
  <cp:lastModifiedBy>文书</cp:lastModifiedBy>
  <cp:revision>2</cp:revision>
  <dcterms:created xsi:type="dcterms:W3CDTF">2019-12-03T06:35:00Z</dcterms:created>
  <dcterms:modified xsi:type="dcterms:W3CDTF">2019-12-03T06:36:00Z</dcterms:modified>
</cp:coreProperties>
</file>