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4" w:rsidRDefault="00155D6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155D64" w:rsidRDefault="00097DC0">
      <w:pPr>
        <w:snapToGrid w:val="0"/>
        <w:ind w:rightChars="-159" w:right="-502"/>
        <w:jc w:val="center"/>
        <w:rPr>
          <w:rFonts w:ascii="宋体" w:hAnsi="宋体"/>
          <w:color w:val="FF0000"/>
          <w:spacing w:val="-20"/>
          <w:w w:val="58"/>
          <w:sz w:val="96"/>
          <w:szCs w:val="96"/>
        </w:rPr>
      </w:pPr>
      <w:r>
        <w:rPr>
          <w:rFonts w:ascii="华文中宋" w:eastAsia="华文中宋" w:hAnsi="华文中宋" w:cs="华文中宋" w:hint="eastAsia"/>
          <w:color w:val="FF0000"/>
          <w:spacing w:val="-20"/>
          <w:w w:val="58"/>
          <w:sz w:val="96"/>
          <w:szCs w:val="96"/>
        </w:rPr>
        <w:t>中共柯桥区兰亭中心小学支部委员会</w:t>
      </w:r>
    </w:p>
    <w:p w:rsidR="00155D64" w:rsidRDefault="00097DC0">
      <w:pPr>
        <w:snapToGrid w:val="0"/>
      </w:pPr>
      <w:r>
        <w:rPr>
          <w:rFonts w:hint="eastAsia"/>
        </w:rPr>
        <w:t xml:space="preserve">             </w:t>
      </w:r>
    </w:p>
    <w:p w:rsidR="00155D64" w:rsidRDefault="00155D64">
      <w:pPr>
        <w:snapToGrid w:val="0"/>
        <w:jc w:val="center"/>
      </w:pPr>
      <w:r w:rsidRPr="00155D64">
        <w:rPr>
          <w:rFonts w:ascii="楷体_GB2312" w:eastAsia="楷体_GB2312"/>
          <w:sz w:val="20"/>
        </w:rPr>
        <w:pict>
          <v:line id="_x0000_s1029" style="position:absolute;left:0;text-align:left;z-index:1024" from="-9pt,5.45pt" to="455.25pt,5.45pt" strokecolor="red" strokeweight="1.5pt"/>
        </w:pict>
      </w:r>
    </w:p>
    <w:p w:rsidR="00155D64" w:rsidRDefault="00155D64">
      <w:pPr>
        <w:spacing w:line="560" w:lineRule="exact"/>
      </w:pPr>
    </w:p>
    <w:p w:rsidR="00155D64" w:rsidRDefault="00097DC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color w:val="000000" w:themeColor="text1"/>
          <w:sz w:val="44"/>
          <w:szCs w:val="44"/>
        </w:rPr>
        <w:t>关于开展</w:t>
      </w:r>
      <w:r>
        <w:rPr>
          <w:rFonts w:ascii="方正小标宋简体" w:eastAsia="方正小标宋简体" w:hAnsi="微软雅黑" w:cs="微软雅黑" w:hint="eastAsia"/>
          <w:color w:val="000000" w:themeColor="text1"/>
          <w:sz w:val="44"/>
          <w:szCs w:val="44"/>
        </w:rPr>
        <w:t>2</w:t>
      </w:r>
      <w:r>
        <w:rPr>
          <w:rFonts w:ascii="方正小标宋简体" w:eastAsia="方正小标宋简体" w:hAnsi="微软雅黑" w:cs="微软雅黑" w:hint="eastAsia"/>
          <w:color w:val="000000" w:themeColor="text1"/>
          <w:sz w:val="44"/>
          <w:szCs w:val="44"/>
        </w:rPr>
        <w:t>月份支部主题党日活动的通知</w:t>
      </w:r>
    </w:p>
    <w:p w:rsidR="00155D64" w:rsidRDefault="00155D64">
      <w:pPr>
        <w:rPr>
          <w:rFonts w:ascii="仿宋_GB2312" w:hAnsi="仿宋"/>
          <w:color w:val="000000"/>
          <w:szCs w:val="30"/>
        </w:rPr>
      </w:pPr>
    </w:p>
    <w:p w:rsidR="00155D64" w:rsidRDefault="00097DC0">
      <w:pPr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各</w:t>
      </w:r>
      <w:r>
        <w:rPr>
          <w:rFonts w:ascii="仿宋_GB2312" w:hAnsi="仿宋" w:hint="eastAsia"/>
          <w:color w:val="000000"/>
          <w:szCs w:val="30"/>
        </w:rPr>
        <w:t>党员</w:t>
      </w:r>
      <w:r>
        <w:rPr>
          <w:rFonts w:ascii="仿宋_GB2312" w:hAnsi="仿宋" w:hint="eastAsia"/>
          <w:color w:val="000000"/>
          <w:szCs w:val="30"/>
        </w:rPr>
        <w:t>：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近日，中共中央政治局就做好“十四五”时期我国发展开好局、起好步的重点工作进行第二十七次集体学习，中共中央总书记习近平发表重要讲话。为了深入学习会议精神以及做好春节</w:t>
      </w:r>
      <w:bookmarkStart w:id="0" w:name="_GoBack"/>
      <w:bookmarkEnd w:id="0"/>
      <w:r>
        <w:rPr>
          <w:rFonts w:ascii="仿宋_GB2312" w:hint="eastAsia"/>
        </w:rPr>
        <w:t>前后党员“云春训”活动，</w:t>
      </w:r>
      <w:r>
        <w:rPr>
          <w:rFonts w:ascii="仿宋_GB2312" w:hAnsi="华文仿宋" w:cs="仿宋" w:hint="eastAsia"/>
          <w:color w:val="000000" w:themeColor="text1"/>
          <w:szCs w:val="32"/>
        </w:rPr>
        <w:t>根据上级布置，结合本</w:t>
      </w:r>
      <w:r>
        <w:rPr>
          <w:rFonts w:ascii="仿宋_GB2312" w:hAnsi="华文仿宋" w:cs="仿宋" w:hint="eastAsia"/>
          <w:color w:val="000000" w:themeColor="text1"/>
          <w:szCs w:val="32"/>
        </w:rPr>
        <w:t>支部</w:t>
      </w:r>
      <w:r>
        <w:rPr>
          <w:rFonts w:ascii="仿宋_GB2312" w:hAnsi="华文仿宋" w:cs="仿宋" w:hint="eastAsia"/>
          <w:color w:val="000000" w:themeColor="text1"/>
          <w:szCs w:val="32"/>
        </w:rPr>
        <w:t>实际，</w:t>
      </w:r>
      <w:r>
        <w:rPr>
          <w:rFonts w:ascii="仿宋_GB2312"/>
        </w:rPr>
        <w:t>现将</w:t>
      </w:r>
      <w:r>
        <w:rPr>
          <w:rFonts w:ascii="仿宋_GB2312"/>
        </w:rPr>
        <w:t>2</w:t>
      </w:r>
      <w:r>
        <w:rPr>
          <w:rFonts w:ascii="仿宋_GB2312"/>
        </w:rPr>
        <w:t>月份</w:t>
      </w:r>
      <w:r>
        <w:rPr>
          <w:rFonts w:ascii="仿宋_GB2312" w:hint="eastAsia"/>
        </w:rPr>
        <w:t>教体系统</w:t>
      </w:r>
      <w:r>
        <w:rPr>
          <w:rFonts w:ascii="仿宋_GB2312"/>
        </w:rPr>
        <w:t>支部主题党日活动通知如下：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/>
        </w:rPr>
        <w:t>一、时间安排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仿宋_GB2312"/>
        </w:rPr>
      </w:pPr>
      <w:r>
        <w:rPr>
          <w:rFonts w:ascii="仿宋_GB2312"/>
        </w:rPr>
        <w:t>2021</w:t>
      </w:r>
      <w:r>
        <w:rPr>
          <w:rFonts w:ascii="仿宋_GB2312" w:hint="eastAsia"/>
        </w:rPr>
        <w:t>年</w:t>
      </w:r>
      <w:r>
        <w:rPr>
          <w:rFonts w:ascii="仿宋_GB2312"/>
        </w:rPr>
        <w:t>2</w:t>
      </w:r>
      <w:r>
        <w:rPr>
          <w:rFonts w:ascii="仿宋_GB2312" w:hint="eastAsia"/>
        </w:rPr>
        <w:t>月底前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/>
        </w:rPr>
        <w:t>二、活动主题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学习重要讲话、办好“云春训”活动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/>
        </w:rPr>
        <w:t>三、主要内容</w:t>
      </w:r>
    </w:p>
    <w:p w:rsidR="00155D64" w:rsidRDefault="00097DC0">
      <w:pPr>
        <w:autoSpaceDE w:val="0"/>
        <w:spacing w:line="530" w:lineRule="exact"/>
        <w:ind w:firstLineChars="200" w:firstLine="632"/>
      </w:pPr>
      <w:r>
        <w:rPr>
          <w:rFonts w:ascii="楷体" w:eastAsia="楷体" w:hAnsi="楷体"/>
          <w:bCs/>
        </w:rPr>
        <w:t>1.</w:t>
      </w:r>
      <w:r>
        <w:rPr>
          <w:rFonts w:ascii="楷体" w:eastAsia="楷体" w:hAnsi="楷体"/>
          <w:bCs/>
        </w:rPr>
        <w:t>深入领会中央政治局第二十七次集体学习会上精神。</w:t>
      </w:r>
      <w:r>
        <w:rPr>
          <w:rFonts w:ascii="仿宋_GB2312" w:hint="eastAsia"/>
        </w:rPr>
        <w:t>中共中央政治局</w:t>
      </w:r>
      <w:r>
        <w:rPr>
          <w:rFonts w:ascii="仿宋_GB2312" w:hint="eastAsia"/>
        </w:rPr>
        <w:t>1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28</w:t>
      </w:r>
      <w:r>
        <w:rPr>
          <w:rFonts w:ascii="仿宋_GB2312" w:hint="eastAsia"/>
        </w:rPr>
        <w:t>日下午就做好“十四五”时期我国发展开好局、起好步的重点工作进行第二十七次集体学习。中共中央总书记习</w:t>
      </w:r>
      <w:r>
        <w:rPr>
          <w:rFonts w:ascii="仿宋_GB2312" w:hint="eastAsia"/>
        </w:rPr>
        <w:lastRenderedPageBreak/>
        <w:t>近平在主持学习时强调，新发展理念是一个系统的理论体系，回答了关于发展的目的、动力、方式、路径等一系列理论和实践问题，阐明了我们党关于发展的政治立场、价值导向、发展模式、发展道路等重大政治问题。全党必须完整、准确、全面贯彻新发展理念，确保“十四五”时期我国发展开好局、起好步。具体内容详见共产党员网：</w:t>
      </w:r>
      <w:r>
        <w:rPr>
          <w:rFonts w:ascii="仿宋_GB2312" w:hint="eastAsia"/>
        </w:rPr>
        <w:t>http://www.12371.cn/20</w:t>
      </w:r>
      <w:r>
        <w:rPr>
          <w:rFonts w:ascii="仿宋_GB2312" w:hint="eastAsia"/>
        </w:rPr>
        <w:t>21/01/29/ARTI1611912644133877.shtml</w:t>
      </w:r>
      <w:r>
        <w:rPr>
          <w:rFonts w:ascii="仿宋_GB2312" w:hint="eastAsia"/>
        </w:rPr>
        <w:t>。</w:t>
      </w:r>
    </w:p>
    <w:p w:rsidR="00155D64" w:rsidRDefault="00097DC0">
      <w:pPr>
        <w:autoSpaceDE w:val="0"/>
        <w:spacing w:line="530" w:lineRule="exact"/>
        <w:ind w:firstLine="640"/>
        <w:rPr>
          <w:rFonts w:ascii="仿宋_GB2312"/>
          <w:b/>
          <w:bCs/>
        </w:rPr>
      </w:pPr>
      <w:r>
        <w:rPr>
          <w:rFonts w:ascii="楷体" w:eastAsia="楷体" w:hAnsi="楷体"/>
          <w:bCs/>
        </w:rPr>
        <w:t>2.</w:t>
      </w:r>
      <w:r>
        <w:rPr>
          <w:rFonts w:ascii="楷体" w:eastAsia="楷体" w:hAnsi="楷体"/>
          <w:bCs/>
        </w:rPr>
        <w:t>开展基层党员干部</w:t>
      </w:r>
      <w:r>
        <w:rPr>
          <w:rFonts w:ascii="楷体" w:eastAsia="楷体" w:hAnsi="楷体"/>
          <w:bCs/>
        </w:rPr>
        <w:t>“</w:t>
      </w:r>
      <w:r>
        <w:rPr>
          <w:rFonts w:ascii="楷体" w:eastAsia="楷体" w:hAnsi="楷体"/>
          <w:bCs/>
        </w:rPr>
        <w:t>云春训</w:t>
      </w:r>
      <w:r>
        <w:rPr>
          <w:rFonts w:ascii="楷体" w:eastAsia="楷体" w:hAnsi="楷体"/>
          <w:bCs/>
        </w:rPr>
        <w:t>”</w:t>
      </w:r>
      <w:r>
        <w:rPr>
          <w:rFonts w:ascii="楷体" w:eastAsia="楷体" w:hAnsi="楷体"/>
          <w:bCs/>
        </w:rPr>
        <w:t>活动。</w:t>
      </w:r>
      <w:r>
        <w:rPr>
          <w:rFonts w:ascii="仿宋_GB2312" w:hint="eastAsia"/>
        </w:rPr>
        <w:t>为巩固深化“不忘初心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牢记使命”主题教育成果，进一步引导党员教师守初心、担使命，坚定理想信念、践行为民宗旨、汇聚前行力量，决定在春节前后开展党员“云春训”活动。为避免人员聚集，此次党员春训采取线上“云课堂”形式，基层党员教师自主点单收看，任选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门“云课堂”课程进行学习。（课程入口见附件）</w:t>
      </w:r>
    </w:p>
    <w:p w:rsidR="00155D64" w:rsidRDefault="00097DC0">
      <w:pPr>
        <w:autoSpaceDE w:val="0"/>
        <w:spacing w:line="530" w:lineRule="exact"/>
        <w:ind w:firstLineChars="200" w:firstLine="632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3.</w:t>
      </w:r>
      <w:r>
        <w:rPr>
          <w:rFonts w:ascii="楷体" w:eastAsia="楷体" w:hAnsi="楷体" w:hint="eastAsia"/>
        </w:rPr>
        <w:t>交纳当月党费。</w:t>
      </w:r>
    </w:p>
    <w:p w:rsidR="00155D64" w:rsidRDefault="00097DC0">
      <w:pPr>
        <w:spacing w:line="530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四、活动要求</w:t>
      </w:r>
    </w:p>
    <w:p w:rsidR="00155D64" w:rsidRDefault="00097DC0">
      <w:pPr>
        <w:spacing w:line="530" w:lineRule="exact"/>
        <w:ind w:firstLineChars="200" w:firstLine="632"/>
        <w:rPr>
          <w:rFonts w:ascii="仿宋_GB2312" w:hAnsi="华文仿宋" w:cs="仿宋"/>
          <w:color w:val="000000" w:themeColor="text1"/>
          <w:szCs w:val="32"/>
        </w:rPr>
      </w:pPr>
      <w:r>
        <w:rPr>
          <w:rFonts w:ascii="仿宋_GB2312" w:hAnsi="华文仿宋" w:cs="仿宋" w:hint="eastAsia"/>
          <w:color w:val="000000" w:themeColor="text1"/>
          <w:szCs w:val="32"/>
        </w:rPr>
        <w:t>各党</w:t>
      </w:r>
      <w:r>
        <w:rPr>
          <w:rFonts w:ascii="仿宋_GB2312" w:hAnsi="华文仿宋" w:cs="仿宋" w:hint="eastAsia"/>
          <w:color w:val="000000" w:themeColor="text1"/>
          <w:szCs w:val="32"/>
        </w:rPr>
        <w:t>小组</w:t>
      </w:r>
      <w:r>
        <w:rPr>
          <w:rFonts w:ascii="仿宋_GB2312" w:hAnsi="华文仿宋" w:cs="仿宋" w:hint="eastAsia"/>
          <w:color w:val="000000" w:themeColor="text1"/>
          <w:szCs w:val="32"/>
        </w:rPr>
        <w:t>要做好活动记录，收集图片或视频资料整理存档。要注意挖掘、梳理、报送先进典型和经验成果。</w:t>
      </w:r>
    </w:p>
    <w:p w:rsidR="00155D64" w:rsidRDefault="00155D64">
      <w:pPr>
        <w:pStyle w:val="Default"/>
        <w:spacing w:line="530" w:lineRule="exact"/>
        <w:ind w:firstLineChars="200" w:firstLine="632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</w:p>
    <w:p w:rsidR="00155D64" w:rsidRDefault="00097DC0">
      <w:pPr>
        <w:pStyle w:val="Default"/>
        <w:spacing w:line="530" w:lineRule="exact"/>
        <w:ind w:firstLineChars="200" w:firstLine="632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cs="仿宋" w:hint="eastAsia"/>
          <w:color w:val="000000" w:themeColor="text1"/>
          <w:sz w:val="32"/>
          <w:szCs w:val="32"/>
        </w:rPr>
        <w:t>附件：党员“云春训”课程入口微信二维码</w:t>
      </w:r>
    </w:p>
    <w:p w:rsidR="00155D64" w:rsidRDefault="00155D64">
      <w:pPr>
        <w:pStyle w:val="Default"/>
        <w:spacing w:line="530" w:lineRule="exact"/>
        <w:rPr>
          <w:rFonts w:ascii="仿宋_GB2312" w:eastAsia="仿宋_GB2312" w:hAnsi="华文仿宋" w:cs="仿宋"/>
          <w:color w:val="000000" w:themeColor="text1"/>
          <w:sz w:val="32"/>
          <w:szCs w:val="32"/>
        </w:rPr>
      </w:pPr>
    </w:p>
    <w:p w:rsidR="00155D64" w:rsidRDefault="00097DC0" w:rsidP="00097DC0">
      <w:pPr>
        <w:spacing w:line="530" w:lineRule="exact"/>
        <w:ind w:rightChars="400" w:right="1263"/>
        <w:jc w:val="right"/>
        <w:rPr>
          <w:rFonts w:ascii="仿宋_GB2312" w:hAnsi="华文仿宋" w:cs="仿宋"/>
          <w:color w:val="000000" w:themeColor="text1"/>
          <w:szCs w:val="32"/>
        </w:rPr>
      </w:pPr>
      <w:r>
        <w:rPr>
          <w:rFonts w:ascii="仿宋_GB2312" w:hAnsi="华文仿宋" w:cs="仿宋" w:hint="eastAsia"/>
          <w:color w:val="000000" w:themeColor="text1"/>
          <w:szCs w:val="32"/>
        </w:rPr>
        <w:t>中共绍兴市柯桥区</w:t>
      </w:r>
      <w:r>
        <w:rPr>
          <w:rFonts w:ascii="仿宋_GB2312" w:hAnsi="华文仿宋" w:cs="仿宋" w:hint="eastAsia"/>
          <w:color w:val="000000" w:themeColor="text1"/>
          <w:szCs w:val="32"/>
        </w:rPr>
        <w:t>兰亭中心小学支部委员会</w:t>
      </w:r>
    </w:p>
    <w:p w:rsidR="00155D64" w:rsidRDefault="00097DC0" w:rsidP="00097DC0">
      <w:pPr>
        <w:spacing w:line="530" w:lineRule="exact"/>
        <w:ind w:rightChars="400" w:right="1263" w:firstLineChars="1800" w:firstLine="5685"/>
        <w:rPr>
          <w:rFonts w:ascii="仿宋_GB2312" w:hAnsi="华文仿宋" w:cs="仿宋"/>
          <w:color w:val="000000" w:themeColor="text1"/>
          <w:szCs w:val="32"/>
        </w:rPr>
      </w:pPr>
      <w:r>
        <w:rPr>
          <w:rFonts w:ascii="仿宋_GB2312" w:hAnsi="华文仿宋" w:cs="仿宋" w:hint="eastAsia"/>
          <w:color w:val="000000" w:themeColor="text1"/>
          <w:szCs w:val="32"/>
        </w:rPr>
        <w:t>202</w:t>
      </w:r>
      <w:r>
        <w:rPr>
          <w:rFonts w:ascii="仿宋_GB2312" w:hAnsi="华文仿宋" w:cs="仿宋"/>
          <w:color w:val="000000" w:themeColor="text1"/>
          <w:szCs w:val="32"/>
        </w:rPr>
        <w:t>1</w:t>
      </w:r>
      <w:r>
        <w:rPr>
          <w:rFonts w:ascii="仿宋_GB2312" w:hAnsi="华文仿宋" w:cs="仿宋" w:hint="eastAsia"/>
          <w:color w:val="000000" w:themeColor="text1"/>
          <w:szCs w:val="32"/>
        </w:rPr>
        <w:t>年</w:t>
      </w:r>
      <w:r>
        <w:rPr>
          <w:rFonts w:ascii="仿宋_GB2312" w:hAnsi="华文仿宋" w:cs="仿宋"/>
          <w:color w:val="000000" w:themeColor="text1"/>
          <w:szCs w:val="32"/>
        </w:rPr>
        <w:t>2</w:t>
      </w:r>
      <w:r>
        <w:rPr>
          <w:rFonts w:ascii="仿宋_GB2312" w:hAnsi="华文仿宋" w:cs="仿宋"/>
          <w:color w:val="000000" w:themeColor="text1"/>
          <w:szCs w:val="32"/>
        </w:rPr>
        <w:t>月</w:t>
      </w:r>
      <w:r>
        <w:rPr>
          <w:rFonts w:ascii="仿宋_GB2312" w:hAnsi="华文仿宋" w:cs="仿宋"/>
          <w:color w:val="000000" w:themeColor="text1"/>
          <w:szCs w:val="32"/>
        </w:rPr>
        <w:t>8</w:t>
      </w:r>
      <w:r>
        <w:rPr>
          <w:rFonts w:ascii="仿宋_GB2312" w:hAnsi="华文仿宋" w:cs="仿宋" w:hint="eastAsia"/>
          <w:color w:val="000000" w:themeColor="text1"/>
          <w:szCs w:val="32"/>
        </w:rPr>
        <w:t>日</w:t>
      </w:r>
    </w:p>
    <w:p w:rsidR="00155D64" w:rsidRDefault="00097DC0">
      <w:pPr>
        <w:rPr>
          <w:rFonts w:ascii="黑体" w:eastAsia="黑体" w:hAnsi="黑体" w:cs="仿宋"/>
          <w:color w:val="000000" w:themeColor="text1"/>
          <w:szCs w:val="32"/>
        </w:rPr>
      </w:pPr>
      <w:r>
        <w:rPr>
          <w:rFonts w:ascii="黑体" w:eastAsia="黑体" w:hAnsi="黑体" w:cs="仿宋" w:hint="eastAsia"/>
          <w:color w:val="000000" w:themeColor="text1"/>
          <w:szCs w:val="32"/>
        </w:rPr>
        <w:lastRenderedPageBreak/>
        <w:t>附件</w:t>
      </w:r>
    </w:p>
    <w:p w:rsidR="00155D64" w:rsidRDefault="00155D64">
      <w:pPr>
        <w:rPr>
          <w:rFonts w:ascii="仿宋_GB2312" w:hAnsi="华文仿宋" w:cs="仿宋"/>
          <w:color w:val="000000" w:themeColor="text1"/>
          <w:szCs w:val="32"/>
        </w:rPr>
      </w:pPr>
    </w:p>
    <w:p w:rsidR="00155D64" w:rsidRDefault="00097DC0">
      <w:pPr>
        <w:spacing w:line="560" w:lineRule="exact"/>
        <w:rPr>
          <w:rFonts w:ascii="仿宋_GB2312" w:hAnsi="华文仿宋" w:cs="仿宋"/>
          <w:color w:val="000000" w:themeColor="text1"/>
          <w:szCs w:val="32"/>
        </w:rPr>
      </w:pPr>
      <w:r>
        <w:rPr>
          <w:rFonts w:ascii="方正小标宋简体" w:eastAsia="方正小标宋简体" w:hAnsi="华文仿宋" w:cs="仿宋" w:hint="eastAsia"/>
          <w:color w:val="000000" w:themeColor="text1"/>
          <w:sz w:val="44"/>
          <w:szCs w:val="44"/>
        </w:rPr>
        <w:t>党员春训“云课堂”手机页面链接及二维码</w:t>
      </w:r>
    </w:p>
    <w:p w:rsidR="00155D64" w:rsidRDefault="00097DC0">
      <w:pPr>
        <w:spacing w:line="560" w:lineRule="exact"/>
        <w:ind w:firstLineChars="200" w:firstLine="632"/>
        <w:jc w:val="center"/>
        <w:rPr>
          <w:rFonts w:ascii="仿宋_GB2312"/>
          <w:color w:val="000000" w:themeColor="text1"/>
          <w:szCs w:val="32"/>
        </w:rPr>
      </w:pPr>
      <w:r>
        <w:rPr>
          <w:rStyle w:val="17"/>
          <w:rFonts w:ascii="仿宋_GB2312" w:hint="eastAsia"/>
          <w:color w:val="000000" w:themeColor="text1"/>
          <w:szCs w:val="32"/>
          <w:u w:val="none"/>
        </w:rPr>
        <w:t>http://read.zzb.sx.gov.cn/cx/</w:t>
      </w:r>
    </w:p>
    <w:p w:rsidR="00155D64" w:rsidRDefault="00097DC0">
      <w:pPr>
        <w:jc w:val="center"/>
        <w:rPr>
          <w:rFonts w:ascii="方正小标宋简体" w:eastAsia="方正小标宋简体"/>
        </w:rPr>
      </w:pPr>
      <w:r>
        <w:rPr>
          <w:noProof/>
        </w:rPr>
        <w:drawing>
          <wp:inline distT="0" distB="0" distL="0" distR="0">
            <wp:extent cx="2434590" cy="243459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64" w:rsidRDefault="00155D64">
      <w:pPr>
        <w:autoSpaceDE w:val="0"/>
        <w:spacing w:line="560" w:lineRule="exact"/>
        <w:ind w:firstLineChars="200" w:firstLine="632"/>
      </w:pPr>
    </w:p>
    <w:p w:rsidR="00155D64" w:rsidRDefault="00155D64">
      <w:pPr>
        <w:spacing w:line="560" w:lineRule="exact"/>
        <w:rPr>
          <w:rFonts w:ascii="仿宋" w:eastAsia="仿宋" w:hAnsi="仿宋" w:cs="仿宋"/>
          <w:szCs w:val="32"/>
        </w:rPr>
      </w:pPr>
    </w:p>
    <w:sectPr w:rsidR="00155D64" w:rsidSect="00155D64">
      <w:pgSz w:w="11906" w:h="16838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78B01DC-F89F-4BFB-9182-450554A3734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BCDD2C5-3FE9-4D0C-8EA8-153AAB86224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5DE1A917-B86E-4334-9C04-455A672746F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1DB13B2-F9F5-47EE-A066-55E6DC22054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F05A149-0529-4BDA-9980-F1E0EAEB13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multilevel"/>
    <w:tmpl w:val="1BE43594"/>
    <w:lvl w:ilvl="0">
      <w:start w:val="1"/>
      <w:numFmt w:val="decimal"/>
      <w:pStyle w:val="CharCharChar2Char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724C6"/>
    <w:rsid w:val="0000431C"/>
    <w:rsid w:val="000053C3"/>
    <w:rsid w:val="000550E4"/>
    <w:rsid w:val="00066581"/>
    <w:rsid w:val="00073A3F"/>
    <w:rsid w:val="00097736"/>
    <w:rsid w:val="00097DC0"/>
    <w:rsid w:val="000E4038"/>
    <w:rsid w:val="000E6240"/>
    <w:rsid w:val="000F58B5"/>
    <w:rsid w:val="00106989"/>
    <w:rsid w:val="00115C94"/>
    <w:rsid w:val="00155D64"/>
    <w:rsid w:val="00160A5E"/>
    <w:rsid w:val="00163101"/>
    <w:rsid w:val="00176E12"/>
    <w:rsid w:val="001937C7"/>
    <w:rsid w:val="001B3BFE"/>
    <w:rsid w:val="001C390F"/>
    <w:rsid w:val="0028153B"/>
    <w:rsid w:val="002A156E"/>
    <w:rsid w:val="002F146C"/>
    <w:rsid w:val="002F37A6"/>
    <w:rsid w:val="003119E0"/>
    <w:rsid w:val="003121CC"/>
    <w:rsid w:val="0031271C"/>
    <w:rsid w:val="00333C7E"/>
    <w:rsid w:val="00344C95"/>
    <w:rsid w:val="00384E15"/>
    <w:rsid w:val="003F116E"/>
    <w:rsid w:val="00410911"/>
    <w:rsid w:val="00446D28"/>
    <w:rsid w:val="00456501"/>
    <w:rsid w:val="00464966"/>
    <w:rsid w:val="00490615"/>
    <w:rsid w:val="004C7EE1"/>
    <w:rsid w:val="00501DF7"/>
    <w:rsid w:val="00524AE6"/>
    <w:rsid w:val="0052669E"/>
    <w:rsid w:val="00584D59"/>
    <w:rsid w:val="00587A48"/>
    <w:rsid w:val="005D319F"/>
    <w:rsid w:val="00600CDF"/>
    <w:rsid w:val="00604C60"/>
    <w:rsid w:val="00651AE6"/>
    <w:rsid w:val="0065572A"/>
    <w:rsid w:val="006727FC"/>
    <w:rsid w:val="0069169A"/>
    <w:rsid w:val="0069605F"/>
    <w:rsid w:val="00696F0A"/>
    <w:rsid w:val="006C5D5E"/>
    <w:rsid w:val="006D710E"/>
    <w:rsid w:val="006E1031"/>
    <w:rsid w:val="0070179F"/>
    <w:rsid w:val="0078298D"/>
    <w:rsid w:val="007A36DD"/>
    <w:rsid w:val="007A3BDF"/>
    <w:rsid w:val="008538B2"/>
    <w:rsid w:val="008932AD"/>
    <w:rsid w:val="008A3045"/>
    <w:rsid w:val="008B0E01"/>
    <w:rsid w:val="008D3F02"/>
    <w:rsid w:val="008D7E1E"/>
    <w:rsid w:val="008E1218"/>
    <w:rsid w:val="00962B74"/>
    <w:rsid w:val="0098351A"/>
    <w:rsid w:val="00986233"/>
    <w:rsid w:val="009A6285"/>
    <w:rsid w:val="00A263A1"/>
    <w:rsid w:val="00A2744E"/>
    <w:rsid w:val="00A4035D"/>
    <w:rsid w:val="00A55718"/>
    <w:rsid w:val="00AF35B9"/>
    <w:rsid w:val="00B1422F"/>
    <w:rsid w:val="00B54F47"/>
    <w:rsid w:val="00B94694"/>
    <w:rsid w:val="00BA7486"/>
    <w:rsid w:val="00BD1554"/>
    <w:rsid w:val="00BD2328"/>
    <w:rsid w:val="00BD661D"/>
    <w:rsid w:val="00BF6D98"/>
    <w:rsid w:val="00C5391D"/>
    <w:rsid w:val="00C550F7"/>
    <w:rsid w:val="00C66C8F"/>
    <w:rsid w:val="00D0677B"/>
    <w:rsid w:val="00D638D7"/>
    <w:rsid w:val="00DA73D4"/>
    <w:rsid w:val="00DB7985"/>
    <w:rsid w:val="00DB7EDA"/>
    <w:rsid w:val="00E0696F"/>
    <w:rsid w:val="00E5623A"/>
    <w:rsid w:val="00E724C6"/>
    <w:rsid w:val="00EA4942"/>
    <w:rsid w:val="00EC7F96"/>
    <w:rsid w:val="00ED5871"/>
    <w:rsid w:val="00EE0991"/>
    <w:rsid w:val="00EE0C52"/>
    <w:rsid w:val="00EF5A24"/>
    <w:rsid w:val="00EF6CFF"/>
    <w:rsid w:val="00F216C6"/>
    <w:rsid w:val="00F33DD8"/>
    <w:rsid w:val="00F40426"/>
    <w:rsid w:val="00F63DA7"/>
    <w:rsid w:val="00F73FC3"/>
    <w:rsid w:val="00F7726D"/>
    <w:rsid w:val="00F87E17"/>
    <w:rsid w:val="0B3711AF"/>
    <w:rsid w:val="0CFE010B"/>
    <w:rsid w:val="0E756C0A"/>
    <w:rsid w:val="0ED64AFF"/>
    <w:rsid w:val="0F80717C"/>
    <w:rsid w:val="100E01E1"/>
    <w:rsid w:val="146B1E73"/>
    <w:rsid w:val="14A40CB2"/>
    <w:rsid w:val="15E1654E"/>
    <w:rsid w:val="1646289A"/>
    <w:rsid w:val="16DD323E"/>
    <w:rsid w:val="188275EF"/>
    <w:rsid w:val="18992736"/>
    <w:rsid w:val="1A277C9D"/>
    <w:rsid w:val="1C9016C4"/>
    <w:rsid w:val="1CEA2B38"/>
    <w:rsid w:val="1E9D3F44"/>
    <w:rsid w:val="20136CF9"/>
    <w:rsid w:val="221178E4"/>
    <w:rsid w:val="2F192F26"/>
    <w:rsid w:val="2FAB78CB"/>
    <w:rsid w:val="371758DC"/>
    <w:rsid w:val="3954501A"/>
    <w:rsid w:val="3A37313F"/>
    <w:rsid w:val="40044654"/>
    <w:rsid w:val="423504DC"/>
    <w:rsid w:val="42B13A6F"/>
    <w:rsid w:val="448A473A"/>
    <w:rsid w:val="460C2E79"/>
    <w:rsid w:val="46CE27E8"/>
    <w:rsid w:val="47397EC8"/>
    <w:rsid w:val="47726D27"/>
    <w:rsid w:val="4B7D2CCC"/>
    <w:rsid w:val="4DD93108"/>
    <w:rsid w:val="53AF5DE6"/>
    <w:rsid w:val="565F0ED5"/>
    <w:rsid w:val="57C22470"/>
    <w:rsid w:val="593D1954"/>
    <w:rsid w:val="5C0E21AE"/>
    <w:rsid w:val="5D2A5582"/>
    <w:rsid w:val="5F0A7266"/>
    <w:rsid w:val="61E62CC9"/>
    <w:rsid w:val="630C44BB"/>
    <w:rsid w:val="641460B8"/>
    <w:rsid w:val="65AA788D"/>
    <w:rsid w:val="68387887"/>
    <w:rsid w:val="69B61443"/>
    <w:rsid w:val="6A131821"/>
    <w:rsid w:val="6D39181A"/>
    <w:rsid w:val="747A1A32"/>
    <w:rsid w:val="75330D35"/>
    <w:rsid w:val="77326D37"/>
    <w:rsid w:val="79977BF4"/>
    <w:rsid w:val="7BBE3AF5"/>
    <w:rsid w:val="7F29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5D64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155D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5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155D64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table" w:styleId="a7">
    <w:name w:val="Table Grid"/>
    <w:basedOn w:val="a1"/>
    <w:uiPriority w:val="99"/>
    <w:qFormat/>
    <w:rsid w:val="00155D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sid w:val="00155D64"/>
    <w:rPr>
      <w:rFonts w:cs="Times New Roman"/>
    </w:rPr>
  </w:style>
  <w:style w:type="character" w:styleId="a9">
    <w:name w:val="FollowedHyperlink"/>
    <w:uiPriority w:val="99"/>
    <w:qFormat/>
    <w:rsid w:val="00155D64"/>
    <w:rPr>
      <w:rFonts w:cs="Times New Roman"/>
      <w:color w:val="800080"/>
      <w:u w:val="single"/>
    </w:rPr>
  </w:style>
  <w:style w:type="character" w:styleId="aa">
    <w:name w:val="Hyperlink"/>
    <w:uiPriority w:val="99"/>
    <w:qFormat/>
    <w:rsid w:val="00155D64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qFormat/>
    <w:locked/>
    <w:rsid w:val="00155D6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155D64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2Char">
    <w:name w:val="Char Char Char2 Char"/>
    <w:basedOn w:val="a"/>
    <w:qFormat/>
    <w:rsid w:val="00155D64"/>
    <w:pPr>
      <w:numPr>
        <w:numId w:val="1"/>
      </w:numPr>
    </w:pPr>
    <w:rPr>
      <w:rFonts w:eastAsia="宋体"/>
      <w:sz w:val="21"/>
    </w:rPr>
  </w:style>
  <w:style w:type="character" w:customStyle="1" w:styleId="16">
    <w:name w:val="16"/>
    <w:qFormat/>
    <w:rsid w:val="00155D64"/>
    <w:rPr>
      <w:rFonts w:ascii="Calibri" w:eastAsia="宋体" w:hAnsi="Calibri" w:hint="default"/>
      <w:color w:val="800080"/>
      <w:sz w:val="21"/>
      <w:szCs w:val="21"/>
      <w:u w:val="single"/>
    </w:rPr>
  </w:style>
  <w:style w:type="character" w:customStyle="1" w:styleId="Char">
    <w:name w:val="日期 Char"/>
    <w:link w:val="a3"/>
    <w:uiPriority w:val="99"/>
    <w:semiHidden/>
    <w:qFormat/>
    <w:rsid w:val="00155D64"/>
    <w:rPr>
      <w:rFonts w:ascii="Times New Roman" w:eastAsia="仿宋_GB2312" w:hAnsi="Times New Roman"/>
      <w:kern w:val="2"/>
      <w:sz w:val="32"/>
      <w:szCs w:val="24"/>
    </w:rPr>
  </w:style>
  <w:style w:type="paragraph" w:customStyle="1" w:styleId="p0">
    <w:name w:val="p0"/>
    <w:basedOn w:val="a"/>
    <w:qFormat/>
    <w:rsid w:val="00155D64"/>
    <w:pPr>
      <w:widowControl/>
    </w:pPr>
    <w:rPr>
      <w:rFonts w:eastAsia="宋体"/>
      <w:kern w:val="0"/>
      <w:sz w:val="21"/>
      <w:szCs w:val="21"/>
    </w:rPr>
  </w:style>
  <w:style w:type="character" w:customStyle="1" w:styleId="bjh-p">
    <w:name w:val="bjh-p"/>
    <w:qFormat/>
    <w:rsid w:val="00155D64"/>
  </w:style>
  <w:style w:type="paragraph" w:styleId="ab">
    <w:name w:val="List Paragraph"/>
    <w:basedOn w:val="a"/>
    <w:uiPriority w:val="99"/>
    <w:qFormat/>
    <w:rsid w:val="00155D64"/>
    <w:pPr>
      <w:ind w:firstLineChars="200" w:firstLine="420"/>
    </w:pPr>
  </w:style>
  <w:style w:type="paragraph" w:customStyle="1" w:styleId="Default">
    <w:name w:val="Default"/>
    <w:qFormat/>
    <w:rsid w:val="00155D64"/>
    <w:pPr>
      <w:widowControl w:val="0"/>
      <w:autoSpaceDE w:val="0"/>
      <w:autoSpaceDN w:val="0"/>
      <w:adjustRightInd w:val="0"/>
    </w:pPr>
    <w:rPr>
      <w:rFonts w:ascii="楷体_GB2312" w:eastAsia="宋体" w:hAnsi="楷体_GB2312" w:cs="楷体_GB2312"/>
      <w:color w:val="000000"/>
      <w:sz w:val="24"/>
      <w:szCs w:val="24"/>
    </w:rPr>
  </w:style>
  <w:style w:type="character" w:customStyle="1" w:styleId="15">
    <w:name w:val="15"/>
    <w:qFormat/>
    <w:rsid w:val="00155D64"/>
    <w:rPr>
      <w:rFonts w:ascii="Calibri" w:hAnsi="Calibri" w:hint="default"/>
      <w:color w:val="0000FF"/>
      <w:u w:val="single"/>
    </w:rPr>
  </w:style>
  <w:style w:type="character" w:customStyle="1" w:styleId="17">
    <w:name w:val="17"/>
    <w:basedOn w:val="a0"/>
    <w:rsid w:val="00155D6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吴立云</dc:creator>
  <cp:lastModifiedBy>Administrator</cp:lastModifiedBy>
  <cp:revision>2</cp:revision>
  <cp:lastPrinted>2020-12-14T01:32:00Z</cp:lastPrinted>
  <dcterms:created xsi:type="dcterms:W3CDTF">2021-03-02T02:52:00Z</dcterms:created>
  <dcterms:modified xsi:type="dcterms:W3CDTF">2021-03-02T02:52:00Z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