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46" w:rsidRPr="008F7A90" w:rsidRDefault="00561346" w:rsidP="008F7A90">
      <w:pPr>
        <w:jc w:val="center"/>
        <w:rPr>
          <w:rFonts w:ascii="黑体" w:eastAsia="黑体" w:hAnsi="黑体" w:cs="Times New Roman"/>
          <w:sz w:val="36"/>
          <w:szCs w:val="36"/>
        </w:rPr>
      </w:pPr>
      <w:r w:rsidRPr="008F7A90">
        <w:rPr>
          <w:rFonts w:ascii="黑体" w:eastAsia="黑体" w:hAnsi="黑体" w:cs="黑体"/>
          <w:sz w:val="36"/>
          <w:szCs w:val="36"/>
        </w:rPr>
        <w:t>2</w:t>
      </w:r>
      <w:r w:rsidR="000569F0">
        <w:rPr>
          <w:rFonts w:ascii="黑体" w:eastAsia="黑体" w:hAnsi="黑体" w:cs="黑体" w:hint="eastAsia"/>
          <w:sz w:val="36"/>
          <w:szCs w:val="36"/>
        </w:rPr>
        <w:t>020</w:t>
      </w:r>
      <w:r w:rsidRPr="008F7A90">
        <w:rPr>
          <w:rFonts w:ascii="黑体" w:eastAsia="黑体" w:hAnsi="黑体" w:cs="黑体" w:hint="eastAsia"/>
          <w:sz w:val="36"/>
          <w:szCs w:val="36"/>
        </w:rPr>
        <w:t>年度</w:t>
      </w:r>
      <w:r>
        <w:rPr>
          <w:rFonts w:ascii="黑体" w:eastAsia="黑体" w:hAnsi="黑体" w:cs="黑体" w:hint="eastAsia"/>
          <w:sz w:val="36"/>
          <w:szCs w:val="36"/>
        </w:rPr>
        <w:t>部门项目支出绩效抽评情况公示</w:t>
      </w:r>
    </w:p>
    <w:p w:rsidR="00561346" w:rsidRDefault="00561346">
      <w:pPr>
        <w:rPr>
          <w:rFonts w:cs="Times New Roman"/>
        </w:rPr>
      </w:pPr>
    </w:p>
    <w:tbl>
      <w:tblPr>
        <w:tblW w:w="8174" w:type="dxa"/>
        <w:tblInd w:w="108" w:type="dxa"/>
        <w:tblLook w:val="00A0"/>
      </w:tblPr>
      <w:tblGrid>
        <w:gridCol w:w="709"/>
        <w:gridCol w:w="6237"/>
        <w:gridCol w:w="1228"/>
      </w:tblGrid>
      <w:tr w:rsidR="00561346" w:rsidTr="004C516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346" w:rsidRPr="00963B5C" w:rsidRDefault="0056134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3B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46" w:rsidRPr="00963B5C" w:rsidRDefault="00561346" w:rsidP="00303939">
            <w:pPr>
              <w:widowControl/>
              <w:ind w:firstLineChars="887" w:firstLine="2137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963B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46" w:rsidRPr="00963B5C" w:rsidRDefault="0056134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63B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抽评结论</w:t>
            </w:r>
            <w:proofErr w:type="gramEnd"/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56F5D">
              <w:rPr>
                <w:rFonts w:ascii="仿宋_GB2312" w:eastAsia="仿宋_GB2312" w:hint="eastAsia"/>
                <w:sz w:val="24"/>
                <w:szCs w:val="24"/>
              </w:rPr>
              <w:t>《区情研究》及其他调研课题经费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56F5D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56F5D">
              <w:rPr>
                <w:rFonts w:ascii="仿宋_GB2312" w:eastAsia="仿宋_GB2312" w:hint="eastAsia"/>
                <w:sz w:val="24"/>
                <w:szCs w:val="24"/>
              </w:rPr>
              <w:t>土地矿产等产权出让拍卖公告信息广告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56F5D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4D36">
              <w:rPr>
                <w:rFonts w:ascii="仿宋_GB2312" w:eastAsia="仿宋_GB2312" w:hint="eastAsia"/>
                <w:sz w:val="24"/>
                <w:szCs w:val="24"/>
              </w:rPr>
              <w:t>电子政务</w:t>
            </w:r>
            <w:proofErr w:type="gramStart"/>
            <w:r w:rsidRPr="00064D36">
              <w:rPr>
                <w:rFonts w:ascii="仿宋_GB2312" w:eastAsia="仿宋_GB2312" w:hint="eastAsia"/>
                <w:sz w:val="24"/>
                <w:szCs w:val="24"/>
              </w:rPr>
              <w:t>—行政服务中心维保</w:t>
            </w:r>
            <w:proofErr w:type="gramEnd"/>
            <w:r w:rsidRPr="00064D36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64D36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4D36">
              <w:rPr>
                <w:rFonts w:ascii="仿宋_GB2312" w:eastAsia="仿宋_GB2312" w:hint="eastAsia"/>
                <w:sz w:val="24"/>
                <w:szCs w:val="24"/>
              </w:rPr>
              <w:t>机关办公用房租赁装修等专项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64D36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4AF4">
              <w:rPr>
                <w:rFonts w:ascii="仿宋_GB2312" w:eastAsia="仿宋_GB2312" w:hint="eastAsia"/>
                <w:sz w:val="24"/>
                <w:szCs w:val="24"/>
              </w:rPr>
              <w:t>中小学教室空调专项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854AF4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4AF4">
              <w:rPr>
                <w:rFonts w:ascii="仿宋_GB2312" w:eastAsia="仿宋_GB2312" w:hint="eastAsia"/>
                <w:sz w:val="24"/>
                <w:szCs w:val="24"/>
              </w:rPr>
              <w:t>体育设施提档升级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854AF4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4AF4">
              <w:rPr>
                <w:rFonts w:ascii="仿宋_GB2312" w:eastAsia="仿宋_GB2312" w:hint="eastAsia"/>
                <w:sz w:val="24"/>
                <w:szCs w:val="24"/>
              </w:rPr>
              <w:t>名师名校-培训经费、引进优秀教师、奖励培育名师名校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854AF4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3DB4">
              <w:rPr>
                <w:rFonts w:ascii="仿宋_GB2312" w:eastAsia="仿宋_GB2312" w:hint="eastAsia"/>
                <w:sz w:val="24"/>
                <w:szCs w:val="24"/>
              </w:rPr>
              <w:t>洁净校园建设项目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854AF4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D74F0">
              <w:rPr>
                <w:rFonts w:ascii="仿宋_GB2312" w:eastAsia="仿宋_GB2312" w:hint="eastAsia"/>
                <w:sz w:val="24"/>
                <w:szCs w:val="24"/>
              </w:rPr>
              <w:t>2019柯桥时尚周（春季）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4D74F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D74F0">
              <w:rPr>
                <w:rFonts w:ascii="仿宋_GB2312" w:eastAsia="仿宋_GB2312" w:hint="eastAsia"/>
                <w:sz w:val="24"/>
                <w:szCs w:val="24"/>
              </w:rPr>
              <w:t>2019第二届世界布商大会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4D74F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9313E">
              <w:rPr>
                <w:rFonts w:ascii="仿宋_GB2312" w:eastAsia="仿宋_GB2312" w:hint="eastAsia"/>
                <w:sz w:val="24"/>
                <w:szCs w:val="24"/>
              </w:rPr>
              <w:t>《绍兴柯桥丛书》等编纂出版经费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19313E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9313E">
              <w:rPr>
                <w:rFonts w:ascii="仿宋_GB2312" w:eastAsia="仿宋_GB2312" w:hint="eastAsia"/>
                <w:sz w:val="24"/>
                <w:szCs w:val="24"/>
              </w:rPr>
              <w:t>地方志、党史及</w:t>
            </w:r>
            <w:proofErr w:type="gramStart"/>
            <w:r w:rsidRPr="0019313E">
              <w:rPr>
                <w:rFonts w:ascii="仿宋_GB2312" w:eastAsia="仿宋_GB2312" w:hint="eastAsia"/>
                <w:sz w:val="24"/>
                <w:szCs w:val="24"/>
              </w:rPr>
              <w:t>年鉴志讯编印</w:t>
            </w:r>
            <w:proofErr w:type="gramEnd"/>
            <w:r w:rsidRPr="0019313E">
              <w:rPr>
                <w:rFonts w:ascii="仿宋_GB2312" w:eastAsia="仿宋_GB2312" w:hint="eastAsia"/>
                <w:sz w:val="24"/>
                <w:szCs w:val="24"/>
              </w:rPr>
              <w:t>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19313E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A7094">
              <w:rPr>
                <w:rFonts w:ascii="仿宋_GB2312" w:eastAsia="仿宋_GB2312" w:hint="eastAsia"/>
                <w:sz w:val="24"/>
                <w:szCs w:val="24"/>
              </w:rPr>
              <w:t>思想道德建设等文明素质工程及微动力志愿服务等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A7094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柯桥主城区活水工程运行维护费（含城区外围南北活水工程运维费）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水利建设发展专项资金（中央省）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94C08">
              <w:rPr>
                <w:rFonts w:ascii="仿宋_GB2312" w:eastAsia="仿宋_GB2312" w:hint="eastAsia"/>
                <w:sz w:val="24"/>
                <w:szCs w:val="24"/>
              </w:rPr>
              <w:t>五水共治常规项目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省公共气象服务专项项目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50047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F4ED6">
              <w:rPr>
                <w:rFonts w:ascii="仿宋_GB2312" w:eastAsia="仿宋_GB2312" w:hint="eastAsia"/>
                <w:sz w:val="24"/>
                <w:szCs w:val="24"/>
              </w:rPr>
              <w:t>气象灾害防御重点单位、气象防灾减灾标准化村建设奖励经费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残疾人康复工程项目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933A39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重度残疾人护理补贴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DA7">
              <w:rPr>
                <w:rFonts w:ascii="仿宋_GB2312" w:eastAsia="仿宋_GB2312" w:hint="eastAsia"/>
                <w:sz w:val="24"/>
                <w:szCs w:val="24"/>
              </w:rPr>
              <w:t>残疾人灵活就业人员社会保险补贴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C23DA7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77E77">
              <w:rPr>
                <w:rFonts w:ascii="仿宋_GB2312" w:eastAsia="仿宋_GB2312" w:hint="eastAsia"/>
                <w:sz w:val="24"/>
                <w:szCs w:val="24"/>
              </w:rPr>
              <w:t>残疾人城乡居民医疗参保费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金融支持经济奖励政策专项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F7313">
              <w:rPr>
                <w:rFonts w:ascii="仿宋_GB2312" w:eastAsia="仿宋_GB2312" w:hint="eastAsia"/>
                <w:sz w:val="24"/>
                <w:szCs w:val="24"/>
              </w:rPr>
              <w:t>企业股</w:t>
            </w:r>
            <w:proofErr w:type="gramStart"/>
            <w:r w:rsidRPr="002F7313">
              <w:rPr>
                <w:rFonts w:ascii="仿宋_GB2312" w:eastAsia="仿宋_GB2312" w:hint="eastAsia"/>
                <w:sz w:val="24"/>
                <w:szCs w:val="24"/>
              </w:rPr>
              <w:t>改上市</w:t>
            </w:r>
            <w:proofErr w:type="gramEnd"/>
            <w:r w:rsidRPr="002F7313">
              <w:rPr>
                <w:rFonts w:ascii="仿宋_GB2312" w:eastAsia="仿宋_GB2312" w:hint="eastAsia"/>
                <w:sz w:val="24"/>
                <w:szCs w:val="24"/>
              </w:rPr>
              <w:t>奖励专项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F7313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A286D">
              <w:rPr>
                <w:rFonts w:ascii="仿宋_GB2312" w:eastAsia="仿宋_GB2312" w:hint="eastAsia"/>
                <w:sz w:val="24"/>
                <w:szCs w:val="24"/>
              </w:rPr>
              <w:t>柯桥区绿色印染产业集聚发展基金项目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A286D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A286D">
              <w:rPr>
                <w:rFonts w:ascii="仿宋_GB2312" w:eastAsia="仿宋_GB2312" w:hint="eastAsia"/>
                <w:sz w:val="24"/>
                <w:szCs w:val="24"/>
              </w:rPr>
              <w:t>柯桥区“亮剑”行动关停退出印染企业奖励资金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85107B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107B">
              <w:rPr>
                <w:rFonts w:ascii="仿宋_GB2312" w:eastAsia="仿宋_GB2312" w:hint="eastAsia"/>
                <w:sz w:val="24"/>
                <w:szCs w:val="24"/>
              </w:rPr>
              <w:t>柯桥区振兴实体经济（传统产业改造）财政专项激励项目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A286D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A286D">
              <w:rPr>
                <w:rFonts w:ascii="仿宋_GB2312" w:eastAsia="仿宋_GB2312" w:hint="eastAsia"/>
                <w:sz w:val="24"/>
                <w:szCs w:val="24"/>
              </w:rPr>
              <w:t>城市社区建设管理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A286D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A286D">
              <w:rPr>
                <w:rFonts w:ascii="仿宋_GB2312" w:eastAsia="仿宋_GB2312" w:hint="eastAsia"/>
                <w:sz w:val="24"/>
                <w:szCs w:val="24"/>
              </w:rPr>
              <w:t>社会养老服务体系建设-新建改扩建镇街福利中心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A286D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554B8">
              <w:rPr>
                <w:rFonts w:ascii="仿宋_GB2312" w:eastAsia="仿宋_GB2312" w:hint="eastAsia"/>
                <w:sz w:val="24"/>
                <w:szCs w:val="24"/>
              </w:rPr>
              <w:t>农村社会救助（含三老代管孤儿困境儿童生活费等）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554B8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50B9B">
              <w:rPr>
                <w:rFonts w:ascii="仿宋_GB2312" w:eastAsia="仿宋_GB2312" w:hint="eastAsia"/>
                <w:sz w:val="24"/>
                <w:szCs w:val="24"/>
              </w:rPr>
              <w:t>五星和美专项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554B8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554B8">
              <w:rPr>
                <w:rFonts w:ascii="仿宋_GB2312" w:eastAsia="仿宋_GB2312" w:hint="eastAsia"/>
                <w:sz w:val="24"/>
                <w:szCs w:val="24"/>
              </w:rPr>
              <w:t>再生资源回收利用工作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9C133B" w:rsidRDefault="00D244F8" w:rsidP="004C516B">
            <w:pPr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C133B">
              <w:rPr>
                <w:rFonts w:ascii="仿宋_GB2312" w:eastAsia="仿宋_GB2312" w:hint="eastAsia"/>
                <w:sz w:val="24"/>
                <w:szCs w:val="24"/>
              </w:rPr>
              <w:t>计划生育免费技术服务项目（计划生育四项手术经费及计生并发症治疗经费）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9C133B" w:rsidRDefault="00D244F8" w:rsidP="004C516B">
            <w:pPr>
              <w:pStyle w:val="a5"/>
              <w:spacing w:line="3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树兰医院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合作经费项目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4C516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55E26">
              <w:rPr>
                <w:rFonts w:ascii="仿宋_GB2312" w:eastAsia="仿宋_GB2312" w:hint="eastAsia"/>
                <w:sz w:val="24"/>
                <w:szCs w:val="24"/>
              </w:rPr>
              <w:t>家庭医生有效签约服务补助资金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55E26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74C9C">
              <w:rPr>
                <w:rFonts w:ascii="仿宋_GB2312" w:eastAsia="仿宋_GB2312" w:hint="eastAsia"/>
                <w:sz w:val="24"/>
                <w:szCs w:val="24"/>
              </w:rPr>
              <w:t>优生促进工程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55E26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就业再就业管理服务工作经费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人力培训（含技能鉴定、人事考试运作）专项政策资金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D7A24">
              <w:rPr>
                <w:rFonts w:ascii="仿宋_GB2312" w:eastAsia="仿宋_GB2312" w:hint="eastAsia"/>
                <w:sz w:val="24"/>
                <w:szCs w:val="24"/>
              </w:rPr>
              <w:t>各类劳动监察执法（含书面审查及诚信等级评定等）专项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BD7A24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2A5">
              <w:rPr>
                <w:rFonts w:ascii="仿宋_GB2312" w:eastAsia="仿宋_GB2312" w:hint="eastAsia"/>
                <w:sz w:val="24"/>
                <w:szCs w:val="24"/>
              </w:rPr>
              <w:t>电子政务专项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镇村农贸市场及室内集散中心改造</w:t>
            </w:r>
            <w:proofErr w:type="gramStart"/>
            <w:r w:rsidRPr="003025FA">
              <w:rPr>
                <w:rFonts w:ascii="仿宋_GB2312" w:eastAsia="仿宋_GB2312" w:hint="eastAsia"/>
                <w:sz w:val="24"/>
                <w:szCs w:val="24"/>
              </w:rPr>
              <w:t>提升奖补资金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食品监督性抽检经费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559E">
              <w:rPr>
                <w:rFonts w:ascii="仿宋_GB2312" w:eastAsia="仿宋_GB2312" w:hint="eastAsia"/>
                <w:sz w:val="24"/>
                <w:szCs w:val="24"/>
              </w:rPr>
              <w:t>柯桥区流通环节食用农产品快速检测机制建设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68559E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559E">
              <w:rPr>
                <w:rFonts w:ascii="仿宋_GB2312" w:eastAsia="仿宋_GB2312" w:hint="eastAsia"/>
                <w:sz w:val="24"/>
                <w:szCs w:val="24"/>
              </w:rPr>
              <w:t>振兴实体经济—自主创新、引导绿色制造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城乡居民基本医疗保险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025FA">
              <w:rPr>
                <w:rFonts w:ascii="仿宋_GB2312" w:eastAsia="仿宋_GB2312" w:hint="eastAsia"/>
                <w:sz w:val="24"/>
                <w:szCs w:val="24"/>
              </w:rPr>
              <w:t>困难群众医疗救助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025FA" w:rsidRDefault="00D244F8" w:rsidP="004C516B">
            <w:pPr>
              <w:widowControl/>
              <w:tabs>
                <w:tab w:val="right" w:pos="9360"/>
              </w:tabs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35E4A">
              <w:rPr>
                <w:rFonts w:ascii="仿宋_GB2312" w:eastAsia="仿宋_GB2312" w:hint="eastAsia"/>
                <w:sz w:val="24"/>
                <w:szCs w:val="24"/>
              </w:rPr>
              <w:t>招商参展专项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tabs>
                <w:tab w:val="right" w:pos="9360"/>
              </w:tabs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35E4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5E4A">
              <w:rPr>
                <w:rFonts w:ascii="仿宋_GB2312" w:eastAsia="仿宋_GB2312" w:hint="eastAsia"/>
                <w:sz w:val="24"/>
                <w:szCs w:val="24"/>
              </w:rPr>
              <w:t>会展办</w:t>
            </w:r>
            <w:proofErr w:type="gramEnd"/>
            <w:r w:rsidRPr="00335E4A">
              <w:rPr>
                <w:rFonts w:ascii="仿宋_GB2312" w:eastAsia="仿宋_GB2312" w:hint="eastAsia"/>
                <w:sz w:val="24"/>
                <w:szCs w:val="24"/>
              </w:rPr>
              <w:t>本级宣传营销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335E4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85A12">
              <w:rPr>
                <w:rFonts w:ascii="仿宋_GB2312" w:eastAsia="仿宋_GB2312" w:hint="eastAsia"/>
                <w:sz w:val="24"/>
                <w:szCs w:val="24"/>
              </w:rPr>
              <w:t>医疗纠纷调解专项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85A1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85A12">
              <w:rPr>
                <w:rFonts w:ascii="仿宋_GB2312" w:eastAsia="仿宋_GB2312" w:hint="eastAsia"/>
                <w:sz w:val="24"/>
                <w:szCs w:val="24"/>
              </w:rPr>
              <w:t>“云e调解”平台专项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85A1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85A12">
              <w:rPr>
                <w:rFonts w:ascii="仿宋_GB2312" w:eastAsia="仿宋_GB2312" w:hint="eastAsia"/>
                <w:sz w:val="24"/>
                <w:szCs w:val="24"/>
              </w:rPr>
              <w:t>各类检察业务专项经费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85A1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785A12">
              <w:rPr>
                <w:rFonts w:ascii="仿宋_GB2312" w:eastAsia="仿宋_GB2312" w:hint="eastAsia"/>
                <w:sz w:val="24"/>
                <w:szCs w:val="24"/>
              </w:rPr>
              <w:t>国调队</w:t>
            </w:r>
            <w:proofErr w:type="gramEnd"/>
            <w:r w:rsidRPr="00785A12">
              <w:rPr>
                <w:rFonts w:ascii="仿宋_GB2312" w:eastAsia="仿宋_GB2312" w:hint="eastAsia"/>
                <w:sz w:val="24"/>
                <w:szCs w:val="24"/>
              </w:rPr>
              <w:t>城乡住户调查一体化专项经费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85A1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F5073">
              <w:rPr>
                <w:rFonts w:ascii="仿宋_GB2312" w:eastAsia="仿宋_GB2312" w:hint="eastAsia"/>
                <w:sz w:val="24"/>
                <w:szCs w:val="24"/>
              </w:rPr>
              <w:t>疑难复杂信访（积案化解）及赴京赴杭处理信访专项资金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57AB">
              <w:rPr>
                <w:rFonts w:ascii="仿宋_GB2312" w:eastAsia="仿宋_GB2312" w:hint="eastAsia"/>
                <w:sz w:val="24"/>
                <w:szCs w:val="24"/>
              </w:rPr>
              <w:t>绍兴市柯桥区公共安全视频图像共享平台建设项目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CB57A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5150A">
              <w:rPr>
                <w:rFonts w:ascii="仿宋_GB2312" w:eastAsia="仿宋_GB2312" w:hint="eastAsia"/>
                <w:sz w:val="24"/>
                <w:szCs w:val="24"/>
              </w:rPr>
              <w:t>归国华侨专项支出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65150A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42B">
              <w:rPr>
                <w:rFonts w:ascii="仿宋_GB2312" w:eastAsia="仿宋_GB2312" w:hint="eastAsia"/>
                <w:sz w:val="24"/>
                <w:szCs w:val="24"/>
              </w:rPr>
              <w:t>人才管理工作经费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5542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42B">
              <w:rPr>
                <w:rFonts w:ascii="仿宋_GB2312" w:eastAsia="仿宋_GB2312" w:hint="eastAsia"/>
                <w:sz w:val="24"/>
                <w:szCs w:val="24"/>
              </w:rPr>
              <w:t>干部人才培训经费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F5542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96E32">
              <w:rPr>
                <w:rFonts w:ascii="仿宋_GB2312" w:eastAsia="仿宋_GB2312" w:hint="eastAsia"/>
                <w:sz w:val="24"/>
                <w:szCs w:val="24"/>
              </w:rPr>
              <w:t>老年大学专项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996E3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7490B">
              <w:rPr>
                <w:rFonts w:ascii="仿宋_GB2312" w:eastAsia="仿宋_GB2312" w:hint="eastAsia"/>
                <w:sz w:val="24"/>
                <w:szCs w:val="24"/>
              </w:rPr>
              <w:t>廉政宣教业务培训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7490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7490B">
              <w:rPr>
                <w:rFonts w:ascii="仿宋_GB2312" w:eastAsia="仿宋_GB2312" w:hint="eastAsia"/>
                <w:sz w:val="24"/>
                <w:szCs w:val="24"/>
              </w:rPr>
              <w:t>对村监会</w:t>
            </w:r>
            <w:proofErr w:type="gramEnd"/>
            <w:r w:rsidRPr="00E7490B">
              <w:rPr>
                <w:rFonts w:ascii="仿宋_GB2312" w:eastAsia="仿宋_GB2312" w:hint="eastAsia"/>
                <w:sz w:val="24"/>
                <w:szCs w:val="24"/>
              </w:rPr>
              <w:t>主任基本报酬补助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7490B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56445">
              <w:rPr>
                <w:rFonts w:ascii="仿宋_GB2312" w:eastAsia="仿宋_GB2312" w:hint="eastAsia"/>
                <w:sz w:val="24"/>
                <w:szCs w:val="24"/>
              </w:rPr>
              <w:t>美丽乡村管线整治项目资金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56445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56445">
              <w:rPr>
                <w:rFonts w:ascii="仿宋_GB2312" w:eastAsia="仿宋_GB2312" w:hint="eastAsia"/>
                <w:sz w:val="24"/>
                <w:szCs w:val="24"/>
              </w:rPr>
              <w:t>柯桥区农村生活污水处理设施标准化改造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56445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56445">
              <w:rPr>
                <w:rFonts w:ascii="仿宋_GB2312" w:eastAsia="仿宋_GB2312" w:hint="eastAsia"/>
                <w:sz w:val="24"/>
                <w:szCs w:val="24"/>
              </w:rPr>
              <w:t>施工图审查专项经费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56445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81224">
              <w:rPr>
                <w:rFonts w:ascii="仿宋_GB2312" w:eastAsia="仿宋_GB2312" w:hint="eastAsia"/>
                <w:sz w:val="24"/>
                <w:szCs w:val="24"/>
              </w:rPr>
              <w:t>建筑质量管理事务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56445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447B2">
              <w:rPr>
                <w:rFonts w:ascii="仿宋_GB2312" w:eastAsia="仿宋_GB2312" w:hint="eastAsia"/>
                <w:sz w:val="24"/>
                <w:szCs w:val="24"/>
              </w:rPr>
              <w:t>科普经费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447B2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927FD">
              <w:rPr>
                <w:rFonts w:ascii="仿宋_GB2312" w:eastAsia="仿宋_GB2312" w:hint="eastAsia"/>
                <w:sz w:val="24"/>
                <w:szCs w:val="24"/>
              </w:rPr>
              <w:t>档案馆物业管理及水电费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1927FD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C16FD">
              <w:rPr>
                <w:rFonts w:ascii="仿宋_GB2312" w:eastAsia="仿宋_GB2312" w:hint="eastAsia"/>
                <w:sz w:val="24"/>
                <w:szCs w:val="24"/>
              </w:rPr>
              <w:t>金柯桥科技城开发建设－与西安工程大学合作共建柯桥纺织产业创新平台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C16FD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C16FD">
              <w:rPr>
                <w:rFonts w:ascii="仿宋_GB2312" w:eastAsia="仿宋_GB2312" w:hint="eastAsia"/>
                <w:sz w:val="24"/>
                <w:szCs w:val="24"/>
              </w:rPr>
              <w:t>科技</w:t>
            </w:r>
            <w:proofErr w:type="gramStart"/>
            <w:r w:rsidRPr="002C16FD">
              <w:rPr>
                <w:rFonts w:ascii="仿宋_GB2312" w:eastAsia="仿宋_GB2312" w:hint="eastAsia"/>
                <w:sz w:val="24"/>
                <w:szCs w:val="24"/>
              </w:rPr>
              <w:t>园专业</w:t>
            </w:r>
            <w:proofErr w:type="gramEnd"/>
            <w:r w:rsidRPr="002C16FD">
              <w:rPr>
                <w:rFonts w:ascii="仿宋_GB2312" w:eastAsia="仿宋_GB2312" w:hint="eastAsia"/>
                <w:sz w:val="24"/>
                <w:szCs w:val="24"/>
              </w:rPr>
              <w:t>运营服务外包专项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C16FD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F2E4F">
              <w:rPr>
                <w:rFonts w:ascii="仿宋_GB2312" w:eastAsia="仿宋_GB2312" w:hint="eastAsia"/>
                <w:sz w:val="24"/>
                <w:szCs w:val="24"/>
              </w:rPr>
              <w:t>浙江云创汇</w:t>
            </w:r>
            <w:proofErr w:type="gramStart"/>
            <w:r w:rsidRPr="00AF2E4F">
              <w:rPr>
                <w:rFonts w:ascii="仿宋_GB2312" w:eastAsia="仿宋_GB2312" w:hint="eastAsia"/>
                <w:sz w:val="24"/>
                <w:szCs w:val="24"/>
              </w:rPr>
              <w:t>联科技</w:t>
            </w:r>
            <w:proofErr w:type="gramEnd"/>
            <w:r w:rsidRPr="00AF2E4F">
              <w:rPr>
                <w:rFonts w:ascii="仿宋_GB2312" w:eastAsia="仿宋_GB2312" w:hint="eastAsia"/>
                <w:sz w:val="24"/>
                <w:szCs w:val="24"/>
              </w:rPr>
              <w:t>服务有限公司ＣＢＤ创新中心运营补助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AF2E4F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B16B1">
              <w:rPr>
                <w:rFonts w:ascii="仿宋_GB2312" w:eastAsia="仿宋_GB2312" w:hint="eastAsia"/>
                <w:sz w:val="24"/>
                <w:szCs w:val="24"/>
              </w:rPr>
              <w:t>美术馆--日常运维、展览等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9B16B1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3DBE">
              <w:rPr>
                <w:rFonts w:ascii="仿宋_GB2312" w:eastAsia="仿宋_GB2312" w:hint="eastAsia"/>
                <w:sz w:val="24"/>
                <w:szCs w:val="24"/>
              </w:rPr>
              <w:t>污染源在线监控系统运维服务费及通讯租费专项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3DBE">
              <w:rPr>
                <w:rFonts w:ascii="仿宋_GB2312" w:eastAsia="仿宋_GB2312" w:hint="eastAsia"/>
                <w:sz w:val="24"/>
                <w:szCs w:val="24"/>
              </w:rPr>
              <w:t>大气环境监测能力建设项目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72550">
              <w:rPr>
                <w:rFonts w:ascii="仿宋_GB2312" w:eastAsia="仿宋_GB2312" w:hint="eastAsia"/>
                <w:sz w:val="24"/>
                <w:szCs w:val="24"/>
              </w:rPr>
              <w:t>智慧天网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72550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C22E8">
              <w:rPr>
                <w:rFonts w:ascii="仿宋_GB2312" w:eastAsia="仿宋_GB2312" w:hint="eastAsia"/>
                <w:sz w:val="24"/>
                <w:szCs w:val="24"/>
              </w:rPr>
              <w:t>信息化三年规划建设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C22E8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3DBE">
              <w:rPr>
                <w:rFonts w:ascii="仿宋_GB2312" w:eastAsia="仿宋_GB2312" w:hint="eastAsia"/>
                <w:sz w:val="24"/>
                <w:szCs w:val="24"/>
              </w:rPr>
              <w:t>“柯桥群众”专项经费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7E2355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B6BF6">
              <w:rPr>
                <w:rFonts w:ascii="仿宋_GB2312" w:eastAsia="仿宋_GB2312" w:hint="eastAsia"/>
                <w:sz w:val="24"/>
                <w:szCs w:val="24"/>
              </w:rPr>
              <w:t>城区垃圾焚烧费、填埋费专项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BB6BF6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05C66">
              <w:rPr>
                <w:rFonts w:ascii="仿宋_GB2312" w:eastAsia="仿宋_GB2312" w:hint="eastAsia"/>
                <w:sz w:val="24"/>
                <w:szCs w:val="24"/>
              </w:rPr>
              <w:t>路灯维修经费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605C66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05C66">
              <w:rPr>
                <w:rFonts w:ascii="仿宋_GB2312" w:eastAsia="仿宋_GB2312" w:hint="eastAsia"/>
                <w:sz w:val="24"/>
                <w:szCs w:val="24"/>
              </w:rPr>
              <w:t>柯桥区智慧城管（2018年至2020年度）城市事件和部件管理信息采集项目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605C66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50047">
              <w:rPr>
                <w:rFonts w:ascii="仿宋_GB2312" w:eastAsia="仿宋_GB2312" w:hint="eastAsia"/>
                <w:sz w:val="24"/>
                <w:szCs w:val="24"/>
              </w:rPr>
              <w:t>优抚对象抚恤补助经费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50047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50047">
              <w:rPr>
                <w:rFonts w:ascii="仿宋_GB2312" w:eastAsia="仿宋_GB2312" w:hint="eastAsia"/>
                <w:sz w:val="24"/>
                <w:szCs w:val="24"/>
              </w:rPr>
              <w:t>60周岁农村籍退伍士兵老年生活补助经费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E50047" w:rsidRDefault="00D244F8" w:rsidP="004C516B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85BE9">
              <w:rPr>
                <w:rFonts w:ascii="仿宋_GB2312" w:eastAsia="仿宋_GB2312" w:hint="eastAsia"/>
                <w:sz w:val="24"/>
                <w:szCs w:val="24"/>
              </w:rPr>
              <w:t>红十字会工作（含救护培训等）人道主义救助专项资金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Default="00D244F8" w:rsidP="004C516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17D0">
              <w:rPr>
                <w:rFonts w:ascii="仿宋_GB2312" w:eastAsia="仿宋_GB2312" w:hint="eastAsia"/>
                <w:sz w:val="24"/>
                <w:szCs w:val="24"/>
              </w:rPr>
              <w:t>村村</w:t>
            </w:r>
            <w:proofErr w:type="gramStart"/>
            <w:r w:rsidRPr="000717D0">
              <w:rPr>
                <w:rFonts w:ascii="仿宋_GB2312" w:eastAsia="仿宋_GB2312" w:hint="eastAsia"/>
                <w:sz w:val="24"/>
                <w:szCs w:val="24"/>
              </w:rPr>
              <w:t>响维护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28673E" w:rsidRDefault="00D244F8" w:rsidP="004C51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717D0"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83094">
              <w:rPr>
                <w:rFonts w:ascii="仿宋_GB2312" w:eastAsia="仿宋_GB2312" w:hint="eastAsia"/>
                <w:sz w:val="24"/>
                <w:szCs w:val="24"/>
              </w:rPr>
              <w:t>柯桥区家庭屋顶光</w:t>
            </w:r>
            <w:proofErr w:type="gramStart"/>
            <w:r w:rsidRPr="00D83094">
              <w:rPr>
                <w:rFonts w:ascii="仿宋_GB2312" w:eastAsia="仿宋_GB2312" w:hint="eastAsia"/>
                <w:sz w:val="24"/>
                <w:szCs w:val="24"/>
              </w:rPr>
              <w:t>伏工程</w:t>
            </w:r>
            <w:proofErr w:type="gramEnd"/>
            <w:r w:rsidRPr="00D83094">
              <w:rPr>
                <w:rFonts w:ascii="仿宋_GB2312" w:eastAsia="仿宋_GB2312" w:hint="eastAsia"/>
                <w:sz w:val="24"/>
                <w:szCs w:val="24"/>
              </w:rPr>
              <w:t>补助款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83094">
              <w:rPr>
                <w:rFonts w:ascii="仿宋_GB2312" w:eastAsia="仿宋_GB2312" w:hint="eastAsia"/>
                <w:sz w:val="24"/>
                <w:szCs w:val="24"/>
              </w:rPr>
              <w:t>价格认证工作专项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83094">
              <w:rPr>
                <w:rFonts w:ascii="仿宋_GB2312" w:eastAsia="仿宋_GB2312" w:hint="eastAsia"/>
                <w:sz w:val="24"/>
                <w:szCs w:val="24"/>
              </w:rPr>
              <w:t>山海协作（江山产业园共建）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24A5B">
              <w:rPr>
                <w:rFonts w:ascii="仿宋_GB2312" w:eastAsia="仿宋_GB2312" w:hint="eastAsia"/>
                <w:sz w:val="24"/>
                <w:szCs w:val="24"/>
              </w:rPr>
              <w:t>区域经济协作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3C76">
              <w:rPr>
                <w:rFonts w:ascii="仿宋_GB2312" w:eastAsia="仿宋_GB2312" w:hint="eastAsia"/>
                <w:sz w:val="24"/>
                <w:szCs w:val="24"/>
              </w:rPr>
              <w:t>妇联各类活动专项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43C8B">
              <w:rPr>
                <w:rFonts w:ascii="仿宋_GB2312" w:eastAsia="仿宋_GB2312" w:hint="eastAsia"/>
                <w:sz w:val="24"/>
                <w:szCs w:val="24"/>
              </w:rPr>
              <w:t>地质灾害治理工程项目（含应急排险处置）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43C8B">
              <w:rPr>
                <w:rFonts w:ascii="仿宋_GB2312" w:eastAsia="仿宋_GB2312" w:hint="eastAsia"/>
                <w:sz w:val="24"/>
                <w:szCs w:val="24"/>
              </w:rPr>
              <w:t>土地开发、高标准基本农田建设、农村土地综合整治以奖代补资金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  <w:tr w:rsidR="00D244F8" w:rsidTr="004C516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F8" w:rsidRPr="00D244F8" w:rsidRDefault="00D244F8" w:rsidP="00B1186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44F8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270E86" w:rsidP="004C516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70E86">
              <w:rPr>
                <w:rFonts w:ascii="仿宋_GB2312" w:eastAsia="仿宋_GB2312"/>
                <w:sz w:val="24"/>
                <w:szCs w:val="24"/>
              </w:rPr>
              <w:t>科技创新</w:t>
            </w:r>
            <w:proofErr w:type="gramStart"/>
            <w:r w:rsidR="00F638F0">
              <w:rPr>
                <w:rFonts w:ascii="仿宋_GB2312" w:eastAsia="仿宋_GB2312" w:hint="eastAsia"/>
                <w:sz w:val="24"/>
                <w:szCs w:val="24"/>
              </w:rPr>
              <w:t>券</w:t>
            </w:r>
            <w:proofErr w:type="gramEnd"/>
            <w:r w:rsidRPr="00270E86">
              <w:rPr>
                <w:rFonts w:ascii="仿宋_GB2312" w:eastAsia="仿宋_GB2312"/>
                <w:sz w:val="24"/>
                <w:szCs w:val="24"/>
              </w:rPr>
              <w:t>专项政策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F8" w:rsidRPr="000717D0" w:rsidRDefault="00D244F8" w:rsidP="004C516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</w:t>
            </w:r>
          </w:p>
        </w:tc>
      </w:tr>
    </w:tbl>
    <w:p w:rsidR="00561346" w:rsidRDefault="00561346" w:rsidP="00B1186D">
      <w:pPr>
        <w:spacing w:line="300" w:lineRule="exact"/>
        <w:rPr>
          <w:rFonts w:cs="Times New Roman"/>
        </w:rPr>
      </w:pPr>
    </w:p>
    <w:sectPr w:rsidR="00561346" w:rsidSect="00B5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D5" w:rsidRDefault="00F369D5" w:rsidP="004645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9D5" w:rsidRDefault="00F369D5" w:rsidP="004645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D5" w:rsidRDefault="00F369D5" w:rsidP="004645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69D5" w:rsidRDefault="00F369D5" w:rsidP="004645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544"/>
    <w:rsid w:val="000569F0"/>
    <w:rsid w:val="00085189"/>
    <w:rsid w:val="00111D59"/>
    <w:rsid w:val="001307BC"/>
    <w:rsid w:val="001F601D"/>
    <w:rsid w:val="00270E86"/>
    <w:rsid w:val="002D69DE"/>
    <w:rsid w:val="00303939"/>
    <w:rsid w:val="00380126"/>
    <w:rsid w:val="0043277F"/>
    <w:rsid w:val="00464544"/>
    <w:rsid w:val="004C516B"/>
    <w:rsid w:val="00526FA9"/>
    <w:rsid w:val="00561346"/>
    <w:rsid w:val="007B3753"/>
    <w:rsid w:val="008D04B5"/>
    <w:rsid w:val="008F7A90"/>
    <w:rsid w:val="00933A39"/>
    <w:rsid w:val="00963B5C"/>
    <w:rsid w:val="00A23941"/>
    <w:rsid w:val="00AC6CD0"/>
    <w:rsid w:val="00B1186D"/>
    <w:rsid w:val="00B56C52"/>
    <w:rsid w:val="00C60B09"/>
    <w:rsid w:val="00D244F8"/>
    <w:rsid w:val="00E11691"/>
    <w:rsid w:val="00F369D5"/>
    <w:rsid w:val="00F638F0"/>
    <w:rsid w:val="00F80101"/>
    <w:rsid w:val="00FA1051"/>
    <w:rsid w:val="00F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4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4544"/>
    <w:rPr>
      <w:sz w:val="18"/>
      <w:szCs w:val="18"/>
    </w:rPr>
  </w:style>
  <w:style w:type="paragraph" w:styleId="a5">
    <w:name w:val="List Paragraph"/>
    <w:basedOn w:val="a"/>
    <w:uiPriority w:val="34"/>
    <w:qFormat/>
    <w:rsid w:val="00D244F8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2BED-25CA-4385-ACC8-F9ADDB4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2019-12-31T06:37:00Z</dcterms:created>
  <dcterms:modified xsi:type="dcterms:W3CDTF">2020-12-30T06:06:00Z</dcterms:modified>
</cp:coreProperties>
</file>