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napToGrid w:val="0"/>
        <w:ind w:right="-502" w:rightChars="-159"/>
        <w:jc w:val="center"/>
        <w:rPr>
          <w:rFonts w:ascii="宋体" w:hAnsi="宋体"/>
          <w:color w:val="FF0000"/>
          <w:spacing w:val="-20"/>
          <w:w w:val="58"/>
          <w:sz w:val="96"/>
          <w:szCs w:val="96"/>
        </w:rPr>
      </w:pPr>
      <w:r>
        <w:rPr>
          <w:rFonts w:hint="eastAsia" w:ascii="华文中宋" w:hAnsi="华文中宋" w:eastAsia="华文中宋" w:cs="华文中宋"/>
          <w:color w:val="FF0000"/>
          <w:spacing w:val="-20"/>
          <w:w w:val="58"/>
          <w:sz w:val="96"/>
          <w:szCs w:val="96"/>
        </w:rPr>
        <w:t>中共柯桥区兰亭中心小学支部委员会</w:t>
      </w:r>
    </w:p>
    <w:p>
      <w:pPr>
        <w:snapToGrid w:val="0"/>
      </w:pPr>
      <w:r>
        <w:rPr>
          <w:rFonts w:hint="eastAsia"/>
        </w:rPr>
        <w:t xml:space="preserve">             </w:t>
      </w:r>
    </w:p>
    <w:p>
      <w:pPr>
        <w:snapToGrid w:val="0"/>
        <w:jc w:val="center"/>
      </w:pPr>
      <w:r>
        <w:rPr>
          <w:rFonts w:ascii="楷体_GB2312" w:eastAsia="楷体_GB2312"/>
          <w:sz w:val="20"/>
        </w:rPr>
        <w:pict>
          <v:line id="_x0000_s1029" o:spid="_x0000_s1029" o:spt="20" style="position:absolute;left:0pt;margin-left:-9pt;margin-top:5.45pt;height:0pt;width:464.25pt;z-index:102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560" w:lineRule="exact"/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000000" w:themeColor="text1"/>
          <w:sz w:val="36"/>
          <w:szCs w:val="36"/>
          <w:lang w:eastAsia="zh-CN"/>
        </w:rPr>
        <w:t>关于开展好组织生活会和民主评议党员活动的通知</w:t>
      </w:r>
    </w:p>
    <w:p>
      <w:pPr>
        <w:rPr>
          <w:rFonts w:hint="eastAsia" w:ascii="仿宋_GB2312" w:hAnsi="仿宋"/>
          <w:color w:val="000000"/>
          <w:szCs w:val="30"/>
        </w:rPr>
      </w:pPr>
    </w:p>
    <w:p>
      <w:pPr>
        <w:rPr>
          <w:rFonts w:ascii="仿宋_GB2312" w:hAnsi="仿宋"/>
          <w:color w:val="000000"/>
          <w:szCs w:val="30"/>
        </w:rPr>
      </w:pPr>
      <w:r>
        <w:rPr>
          <w:rFonts w:hint="eastAsia" w:ascii="仿宋_GB2312" w:hAnsi="仿宋"/>
          <w:color w:val="000000"/>
          <w:szCs w:val="30"/>
        </w:rPr>
        <w:t>各</w:t>
      </w:r>
      <w:r>
        <w:rPr>
          <w:rFonts w:hint="eastAsia" w:ascii="仿宋_GB2312" w:hAnsi="仿宋"/>
          <w:color w:val="000000"/>
          <w:szCs w:val="30"/>
          <w:lang w:eastAsia="zh-CN"/>
        </w:rPr>
        <w:t>党员同志</w:t>
      </w:r>
      <w:r>
        <w:rPr>
          <w:rFonts w:hint="eastAsia" w:ascii="仿宋_GB2312" w:hAnsi="仿宋"/>
          <w:color w:val="000000"/>
          <w:szCs w:val="30"/>
        </w:rPr>
        <w:t>：</w:t>
      </w:r>
    </w:p>
    <w:p>
      <w:pPr>
        <w:spacing w:line="560" w:lineRule="exact"/>
        <w:ind w:firstLine="632" w:firstLineChars="200"/>
        <w:rPr>
          <w:rFonts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为进一步</w:t>
      </w:r>
      <w:r>
        <w:rPr>
          <w:rFonts w:hint="eastAsia" w:ascii="仿宋_GB2312"/>
          <w:sz w:val="32"/>
          <w:lang w:eastAsia="zh-CN"/>
        </w:rPr>
        <w:t>规范党组织建设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hAnsi="华文仿宋" w:eastAsia="仿宋_GB2312" w:cs="仿宋"/>
          <w:color w:val="000000" w:themeColor="text1"/>
          <w:sz w:val="32"/>
          <w:szCs w:val="32"/>
          <w:lang w:eastAsia="zh-CN"/>
        </w:rPr>
        <w:t>根据</w:t>
      </w:r>
      <w:r>
        <w:rPr>
          <w:rFonts w:hint="eastAsia" w:ascii="仿宋_GB2312" w:hAnsi="华文仿宋" w:cs="仿宋"/>
          <w:color w:val="000000" w:themeColor="text1"/>
          <w:sz w:val="32"/>
          <w:szCs w:val="32"/>
          <w:lang w:eastAsia="zh-CN"/>
        </w:rPr>
        <w:t>中国共产党支部工作条例要求</w:t>
      </w:r>
      <w:r>
        <w:rPr>
          <w:rFonts w:hint="eastAsia" w:ascii="仿宋_GB2312" w:hAnsi="华文仿宋" w:eastAsia="仿宋_GB2312" w:cs="仿宋"/>
          <w:color w:val="000000" w:themeColor="text1"/>
          <w:sz w:val="32"/>
          <w:szCs w:val="32"/>
          <w:lang w:eastAsia="zh-CN"/>
        </w:rPr>
        <w:t>，结合本</w:t>
      </w:r>
      <w:r>
        <w:rPr>
          <w:rFonts w:hint="eastAsia" w:ascii="仿宋_GB2312" w:hAnsi="华文仿宋" w:cs="仿宋"/>
          <w:color w:val="000000" w:themeColor="text1"/>
          <w:sz w:val="32"/>
          <w:szCs w:val="32"/>
          <w:lang w:eastAsia="zh-CN"/>
        </w:rPr>
        <w:t>支部</w:t>
      </w:r>
      <w:r>
        <w:rPr>
          <w:rFonts w:hint="eastAsia" w:ascii="仿宋_GB2312" w:hAnsi="华文仿宋" w:eastAsia="仿宋_GB2312" w:cs="仿宋"/>
          <w:color w:val="000000" w:themeColor="text1"/>
          <w:sz w:val="32"/>
          <w:szCs w:val="32"/>
          <w:lang w:eastAsia="zh-CN"/>
        </w:rPr>
        <w:t>实际，</w:t>
      </w:r>
      <w:r>
        <w:rPr>
          <w:rFonts w:hint="eastAsia" w:ascii="仿宋_GB2312" w:hAnsi="华文仿宋" w:cs="仿宋"/>
          <w:color w:val="000000" w:themeColor="text1"/>
          <w:sz w:val="32"/>
          <w:szCs w:val="32"/>
          <w:lang w:eastAsia="zh-CN"/>
        </w:rPr>
        <w:t>将在</w:t>
      </w:r>
      <w:r>
        <w:rPr>
          <w:rFonts w:hint="eastAsia" w:ascii="仿宋_GB2312"/>
          <w:sz w:val="32"/>
          <w:lang w:eastAsia="zh-CN"/>
        </w:rPr>
        <w:t>近期开展组织生活会和民主评议党员活动，具体通知如下：</w:t>
      </w:r>
    </w:p>
    <w:p>
      <w:pPr>
        <w:spacing w:line="560" w:lineRule="exact"/>
        <w:ind w:firstLine="632" w:firstLineChars="200"/>
        <w:rPr>
          <w:rFonts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一、时间安排</w:t>
      </w:r>
    </w:p>
    <w:p>
      <w:pPr>
        <w:spacing w:line="560" w:lineRule="exact"/>
        <w:ind w:firstLine="632" w:firstLineChars="200"/>
        <w:rPr>
          <w:rFonts w:ascii="仿宋_GB2312" w:eastAsia="仿宋_GB2312"/>
          <w:sz w:val="32"/>
          <w:lang w:eastAsia="zh-CN"/>
        </w:rPr>
      </w:pPr>
      <w:r>
        <w:rPr>
          <w:rFonts w:ascii="仿宋_GB2312" w:eastAsia="仿宋_GB2312"/>
          <w:sz w:val="32"/>
          <w:lang w:eastAsia="zh-CN"/>
        </w:rPr>
        <w:t>202</w:t>
      </w:r>
      <w:r>
        <w:rPr>
          <w:rFonts w:hint="eastAsia" w:ascii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年</w:t>
      </w:r>
      <w:r>
        <w:rPr>
          <w:rFonts w:ascii="仿宋_GB2312" w:eastAsia="仿宋_GB2312"/>
          <w:sz w:val="32"/>
          <w:lang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月</w:t>
      </w:r>
      <w:r>
        <w:rPr>
          <w:rFonts w:hint="eastAsia" w:ascii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  <w:lang w:eastAsia="zh-CN"/>
        </w:rPr>
        <w:t>日</w:t>
      </w:r>
      <w:r>
        <w:rPr>
          <w:rFonts w:hint="eastAsia" w:ascii="仿宋_GB2312"/>
          <w:sz w:val="32"/>
          <w:lang w:eastAsia="zh-CN"/>
        </w:rPr>
        <w:t>（周四）</w:t>
      </w:r>
      <w:r>
        <w:rPr>
          <w:rFonts w:hint="eastAsia" w:ascii="仿宋_GB2312"/>
          <w:sz w:val="32"/>
          <w:lang w:val="en-US" w:eastAsia="zh-CN"/>
        </w:rPr>
        <w:t xml:space="preserve"> </w:t>
      </w:r>
      <w:r>
        <w:rPr>
          <w:rFonts w:hint="eastAsia" w:ascii="仿宋_GB2312"/>
          <w:sz w:val="32"/>
          <w:lang w:eastAsia="zh-CN"/>
        </w:rPr>
        <w:t>下午</w:t>
      </w:r>
    </w:p>
    <w:p>
      <w:pPr>
        <w:numPr>
          <w:ilvl w:val="0"/>
          <w:numId w:val="2"/>
        </w:numPr>
        <w:spacing w:line="560" w:lineRule="exact"/>
        <w:ind w:firstLine="632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活动主题</w:t>
      </w:r>
    </w:p>
    <w:p>
      <w:pPr>
        <w:widowControl w:val="0"/>
        <w:autoSpaceDE w:val="0"/>
        <w:spacing w:line="560" w:lineRule="exact"/>
        <w:ind w:firstLine="632" w:firstLineChars="200"/>
        <w:jc w:val="both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/>
          <w:szCs w:val="32"/>
        </w:rPr>
        <w:t>开展好组织生活会和民主评议党员</w:t>
      </w:r>
    </w:p>
    <w:p>
      <w:pPr>
        <w:numPr>
          <w:ilvl w:val="0"/>
          <w:numId w:val="2"/>
        </w:numPr>
        <w:spacing w:line="560" w:lineRule="exact"/>
        <w:ind w:firstLine="632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活动主题</w:t>
      </w:r>
    </w:p>
    <w:p>
      <w:pPr>
        <w:widowControl w:val="0"/>
        <w:numPr>
          <w:ilvl w:val="0"/>
          <w:numId w:val="0"/>
        </w:numPr>
        <w:autoSpaceDE w:val="0"/>
        <w:spacing w:line="560" w:lineRule="exact"/>
        <w:ind w:leftChars="200"/>
        <w:jc w:val="both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兰亭中心小学党员活动室</w:t>
      </w:r>
    </w:p>
    <w:p>
      <w:pPr>
        <w:widowControl w:val="0"/>
        <w:autoSpaceDE w:val="0"/>
        <w:spacing w:line="560" w:lineRule="exact"/>
        <w:ind w:firstLine="632" w:firstLineChars="200"/>
        <w:jc w:val="both"/>
        <w:rPr>
          <w:rFonts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四、主要内容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ascii="仿宋_GB2312" w:eastAsia="仿宋_GB2312"/>
          <w:sz w:val="32"/>
          <w:lang w:eastAsia="zh-CN"/>
        </w:rPr>
        <w:t>1.</w:t>
      </w:r>
      <w:r>
        <w:rPr>
          <w:rFonts w:hint="eastAsia" w:ascii="仿宋_GB2312"/>
          <w:szCs w:val="32"/>
        </w:rPr>
        <w:t>开展好组织生活会</w:t>
      </w:r>
      <w:r>
        <w:rPr>
          <w:rFonts w:hint="eastAsia" w:ascii="仿宋_GB2312"/>
          <w:szCs w:val="32"/>
          <w:lang w:eastAsia="zh-CN"/>
        </w:rPr>
        <w:t>。请各位党员对照共产党员条例和本人工作实际</w:t>
      </w:r>
      <w:r>
        <w:rPr>
          <w:rFonts w:hint="eastAsia" w:ascii="仿宋_GB2312"/>
          <w:szCs w:val="32"/>
          <w:lang w:val="en-US" w:eastAsia="zh-CN"/>
        </w:rPr>
        <w:t>撰写好自我剖析的评议材料，并按要求开展小组组织生活会，活动后请各组长将组内组织生活会开展情况文字说明一同提交。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组织生活会活动地点安排：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第一党小组：党员活动室（惠风楼五楼）      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第二党小组：党团活动室（惠风楼五楼南首）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第三党小组：三楼会议室（毓华楼）  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第四党小组：三楼会议室（惠风楼）</w:t>
      </w:r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第五党小组：少先队活动室（惠风楼五楼）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632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 w:val="32"/>
          <w:lang w:val="en-US" w:eastAsia="zh-CN"/>
        </w:rPr>
        <w:t>2</w:t>
      </w:r>
      <w:r>
        <w:rPr>
          <w:rFonts w:ascii="仿宋_GB2312" w:eastAsia="仿宋_GB2312"/>
          <w:sz w:val="32"/>
          <w:lang w:eastAsia="zh-CN"/>
        </w:rPr>
        <w:t>.</w:t>
      </w:r>
      <w:r>
        <w:rPr>
          <w:rFonts w:hint="eastAsia" w:ascii="仿宋_GB2312"/>
          <w:sz w:val="32"/>
          <w:lang w:eastAsia="zh-CN"/>
        </w:rPr>
        <w:t>开展</w:t>
      </w:r>
      <w:r>
        <w:rPr>
          <w:rFonts w:hint="eastAsia" w:ascii="仿宋_GB2312"/>
          <w:szCs w:val="32"/>
        </w:rPr>
        <w:t>民主评议党员</w:t>
      </w:r>
      <w:r>
        <w:rPr>
          <w:rFonts w:hint="eastAsia" w:ascii="仿宋_GB2312"/>
          <w:szCs w:val="32"/>
          <w:lang w:eastAsia="zh-CN"/>
        </w:rPr>
        <w:t>活动。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lang w:eastAsia="zh-CN"/>
        </w:rPr>
        <w:t>四</w:t>
      </w:r>
      <w:r>
        <w:rPr>
          <w:rFonts w:hint="eastAsia" w:ascii="黑体" w:hAnsi="黑体" w:eastAsia="黑体"/>
          <w:color w:val="000000"/>
          <w:kern w:val="0"/>
        </w:rPr>
        <w:t xml:space="preserve">、注意事项： </w:t>
      </w:r>
    </w:p>
    <w:p>
      <w:pPr>
        <w:pStyle w:val="19"/>
        <w:spacing w:line="480" w:lineRule="exact"/>
        <w:ind w:firstLine="828" w:firstLineChars="30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  <w:lang w:eastAsia="zh-CN"/>
        </w:rPr>
        <w:t>请各党小组认真组织学习活动，</w:t>
      </w:r>
      <w:r>
        <w:rPr>
          <w:rFonts w:hint="eastAsia" w:cs="宋体"/>
          <w:sz w:val="28"/>
          <w:szCs w:val="28"/>
        </w:rPr>
        <w:t>参加人员佩戴党徽</w:t>
      </w:r>
      <w:r>
        <w:rPr>
          <w:rFonts w:hint="eastAsia" w:cs="宋体"/>
          <w:sz w:val="28"/>
          <w:szCs w:val="28"/>
          <w:lang w:eastAsia="zh-CN"/>
        </w:rPr>
        <w:t>，</w:t>
      </w:r>
      <w:r>
        <w:rPr>
          <w:rFonts w:hint="eastAsia" w:cs="宋体"/>
          <w:sz w:val="28"/>
          <w:szCs w:val="28"/>
        </w:rPr>
        <w:t>虚心学习，展现党员教师的良好形象。</w:t>
      </w:r>
    </w:p>
    <w:p>
      <w:pPr>
        <w:pStyle w:val="19"/>
        <w:spacing w:line="480" w:lineRule="exact"/>
        <w:ind w:firstLine="828" w:firstLineChars="3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  <w:lang w:eastAsia="zh-CN"/>
        </w:rPr>
        <w:t>各党员同志请安排好工作，及时参加活动，来去路上注意安全。</w:t>
      </w:r>
    </w:p>
    <w:p>
      <w:pPr>
        <w:pStyle w:val="19"/>
        <w:spacing w:line="480" w:lineRule="exact"/>
        <w:ind w:firstLine="828" w:firstLineChars="3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  <w:lang w:eastAsia="zh-CN"/>
        </w:rPr>
        <w:t>活动当天请随带</w:t>
      </w:r>
      <w:r>
        <w:rPr>
          <w:rFonts w:hint="eastAsia"/>
          <w:sz w:val="28"/>
          <w:szCs w:val="28"/>
          <w:lang w:val="en-US" w:eastAsia="zh-CN"/>
        </w:rPr>
        <w:t>2020年度党员先锋指数考核表。</w:t>
      </w:r>
    </w:p>
    <w:p>
      <w:pPr>
        <w:pStyle w:val="19"/>
        <w:spacing w:line="480" w:lineRule="exact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</w:p>
    <w:p>
      <w:pPr>
        <w:pStyle w:val="19"/>
        <w:spacing w:line="480" w:lineRule="exact"/>
        <w:ind w:left="0" w:leftChars="0" w:firstLine="0" w:firstLine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中共兰亭中心小学支部委员会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附件1：中共兰亭中心小学民主评议党员记录表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附件2：兰亭中心小学党支部民主评议表</w:t>
      </w:r>
    </w:p>
    <w:sectPr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8DD30E-0FFD-4706-80B0-4F929CB689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BD3FB0E-C245-4925-9B83-1BAC0D97CFD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56B7FA6-5EFB-406C-8DF2-4A95848763A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2E65419-BE24-4500-A286-9D44444AB4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A3054EB-FB9F-429D-8CF9-EAF16FB01145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6" w:fontKey="{E1ED6E2A-6AB7-4D22-A22E-6EAACF9BEC6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0BB7B8DF-AFB3-4B9E-80EC-60E00D1256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700DF69E-19F1-4320-8636-F6C3CDBA03DA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9" w:fontKey="{DCEF3B7E-7904-4735-BF48-4E2F2C68609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0" w:fontKey="{2B6E398F-B1C2-478B-B9D6-E17909D5998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594"/>
    <w:multiLevelType w:val="multilevel"/>
    <w:tmpl w:val="1BE43594"/>
    <w:lvl w:ilvl="0" w:tentative="0">
      <w:start w:val="1"/>
      <w:numFmt w:val="decimal"/>
      <w:pStyle w:val="14"/>
      <w:lvlText w:val="%1．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D251391"/>
    <w:multiLevelType w:val="singleLevel"/>
    <w:tmpl w:val="7D2513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4C6"/>
    <w:rsid w:val="0000431C"/>
    <w:rsid w:val="000053C3"/>
    <w:rsid w:val="000550E4"/>
    <w:rsid w:val="00066581"/>
    <w:rsid w:val="00073A3F"/>
    <w:rsid w:val="00097736"/>
    <w:rsid w:val="000E4038"/>
    <w:rsid w:val="000E6240"/>
    <w:rsid w:val="000F58B5"/>
    <w:rsid w:val="00106989"/>
    <w:rsid w:val="00115C94"/>
    <w:rsid w:val="00160A5E"/>
    <w:rsid w:val="00163101"/>
    <w:rsid w:val="00176E12"/>
    <w:rsid w:val="001937C7"/>
    <w:rsid w:val="001B3BFE"/>
    <w:rsid w:val="001C390F"/>
    <w:rsid w:val="0028153B"/>
    <w:rsid w:val="002A156E"/>
    <w:rsid w:val="002F146C"/>
    <w:rsid w:val="002F37A6"/>
    <w:rsid w:val="003119E0"/>
    <w:rsid w:val="003121CC"/>
    <w:rsid w:val="0031271C"/>
    <w:rsid w:val="00333C7E"/>
    <w:rsid w:val="00344C95"/>
    <w:rsid w:val="00384E15"/>
    <w:rsid w:val="003F116E"/>
    <w:rsid w:val="00410911"/>
    <w:rsid w:val="00446D28"/>
    <w:rsid w:val="00456501"/>
    <w:rsid w:val="00464966"/>
    <w:rsid w:val="00490615"/>
    <w:rsid w:val="004C7EE1"/>
    <w:rsid w:val="00501DF7"/>
    <w:rsid w:val="00524AE6"/>
    <w:rsid w:val="0052669E"/>
    <w:rsid w:val="00584D59"/>
    <w:rsid w:val="00587A48"/>
    <w:rsid w:val="005D319F"/>
    <w:rsid w:val="00600CDF"/>
    <w:rsid w:val="00604C60"/>
    <w:rsid w:val="00651AE6"/>
    <w:rsid w:val="0065572A"/>
    <w:rsid w:val="006727FC"/>
    <w:rsid w:val="0069169A"/>
    <w:rsid w:val="0069605F"/>
    <w:rsid w:val="00696F0A"/>
    <w:rsid w:val="006C5D5E"/>
    <w:rsid w:val="006D710E"/>
    <w:rsid w:val="006E1031"/>
    <w:rsid w:val="0070179F"/>
    <w:rsid w:val="0078298D"/>
    <w:rsid w:val="007A36DD"/>
    <w:rsid w:val="007A3BDF"/>
    <w:rsid w:val="008538B2"/>
    <w:rsid w:val="008932AD"/>
    <w:rsid w:val="008A3045"/>
    <w:rsid w:val="008B0E01"/>
    <w:rsid w:val="008D3F02"/>
    <w:rsid w:val="008D7E1E"/>
    <w:rsid w:val="008E1218"/>
    <w:rsid w:val="00962B74"/>
    <w:rsid w:val="0098351A"/>
    <w:rsid w:val="00986233"/>
    <w:rsid w:val="009A6285"/>
    <w:rsid w:val="00A263A1"/>
    <w:rsid w:val="00A2744E"/>
    <w:rsid w:val="00A4035D"/>
    <w:rsid w:val="00A55718"/>
    <w:rsid w:val="00AF35B9"/>
    <w:rsid w:val="00B1422F"/>
    <w:rsid w:val="00B54F47"/>
    <w:rsid w:val="00B94694"/>
    <w:rsid w:val="00BA7486"/>
    <w:rsid w:val="00BD1554"/>
    <w:rsid w:val="00BD2328"/>
    <w:rsid w:val="00BD661D"/>
    <w:rsid w:val="00BF6D98"/>
    <w:rsid w:val="00C5391D"/>
    <w:rsid w:val="00C550F7"/>
    <w:rsid w:val="00C66C8F"/>
    <w:rsid w:val="00D0677B"/>
    <w:rsid w:val="00D638D7"/>
    <w:rsid w:val="00DA73D4"/>
    <w:rsid w:val="00DB7985"/>
    <w:rsid w:val="00DB7EDA"/>
    <w:rsid w:val="00E0696F"/>
    <w:rsid w:val="00E5623A"/>
    <w:rsid w:val="00E724C6"/>
    <w:rsid w:val="00EA4942"/>
    <w:rsid w:val="00EC7F96"/>
    <w:rsid w:val="00ED5871"/>
    <w:rsid w:val="00EE0991"/>
    <w:rsid w:val="00EE0C52"/>
    <w:rsid w:val="00EF5A24"/>
    <w:rsid w:val="00EF6CFF"/>
    <w:rsid w:val="00F216C6"/>
    <w:rsid w:val="00F33DD8"/>
    <w:rsid w:val="00F40426"/>
    <w:rsid w:val="00F63DA7"/>
    <w:rsid w:val="00F73FC3"/>
    <w:rsid w:val="00F7726D"/>
    <w:rsid w:val="00F87E17"/>
    <w:rsid w:val="0B3711AF"/>
    <w:rsid w:val="0CFE010B"/>
    <w:rsid w:val="0E756C0A"/>
    <w:rsid w:val="0ED64AFF"/>
    <w:rsid w:val="0F80717C"/>
    <w:rsid w:val="100E01E1"/>
    <w:rsid w:val="146B1E73"/>
    <w:rsid w:val="14857163"/>
    <w:rsid w:val="15AD3A79"/>
    <w:rsid w:val="15E1654E"/>
    <w:rsid w:val="1646289A"/>
    <w:rsid w:val="16DD323E"/>
    <w:rsid w:val="188275EF"/>
    <w:rsid w:val="1A277C9D"/>
    <w:rsid w:val="1C9016C4"/>
    <w:rsid w:val="1CEA2B38"/>
    <w:rsid w:val="20136CF9"/>
    <w:rsid w:val="22CC65AF"/>
    <w:rsid w:val="2F192F26"/>
    <w:rsid w:val="2FAB78CB"/>
    <w:rsid w:val="371758DC"/>
    <w:rsid w:val="3954501A"/>
    <w:rsid w:val="3A37313F"/>
    <w:rsid w:val="40044654"/>
    <w:rsid w:val="423504DC"/>
    <w:rsid w:val="42B13A6F"/>
    <w:rsid w:val="448A473A"/>
    <w:rsid w:val="460C2E79"/>
    <w:rsid w:val="46CE27E8"/>
    <w:rsid w:val="47397EC8"/>
    <w:rsid w:val="47726D27"/>
    <w:rsid w:val="4B7D2CCC"/>
    <w:rsid w:val="4DD93108"/>
    <w:rsid w:val="53AF5DE6"/>
    <w:rsid w:val="565F0ED5"/>
    <w:rsid w:val="572820E9"/>
    <w:rsid w:val="57C22470"/>
    <w:rsid w:val="593D1954"/>
    <w:rsid w:val="596D2DF9"/>
    <w:rsid w:val="5C0E21AE"/>
    <w:rsid w:val="5D2A5582"/>
    <w:rsid w:val="5EA13DD8"/>
    <w:rsid w:val="5F0A7266"/>
    <w:rsid w:val="61E62CC9"/>
    <w:rsid w:val="630C44BB"/>
    <w:rsid w:val="641460B8"/>
    <w:rsid w:val="65AA788D"/>
    <w:rsid w:val="68387887"/>
    <w:rsid w:val="69B61443"/>
    <w:rsid w:val="6A131821"/>
    <w:rsid w:val="6D39181A"/>
    <w:rsid w:val="747A1A32"/>
    <w:rsid w:val="75330D35"/>
    <w:rsid w:val="77326D37"/>
    <w:rsid w:val="79977BF4"/>
    <w:rsid w:val="7BBE3AF5"/>
    <w:rsid w:val="7F2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qFormat/>
    <w:uiPriority w:val="99"/>
    <w:rPr>
      <w:rFonts w:cs="Times New Roman"/>
      <w:color w:val="800080"/>
      <w:u w:val="single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link w:val="4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4">
    <w:name w:val="Char Char Char2 Char"/>
    <w:basedOn w:val="1"/>
    <w:qFormat/>
    <w:uiPriority w:val="0"/>
    <w:pPr>
      <w:numPr>
        <w:ilvl w:val="0"/>
        <w:numId w:val="1"/>
      </w:numPr>
    </w:pPr>
    <w:rPr>
      <w:rFonts w:eastAsia="宋体"/>
      <w:sz w:val="21"/>
    </w:rPr>
  </w:style>
  <w:style w:type="character" w:customStyle="1" w:styleId="15">
    <w:name w:val="16"/>
    <w:qFormat/>
    <w:uiPriority w:val="0"/>
    <w:rPr>
      <w:rFonts w:hint="default" w:ascii="Calibri" w:hAnsi="Calibri" w:eastAsia="宋体"/>
      <w:color w:val="800080"/>
      <w:sz w:val="21"/>
      <w:szCs w:val="21"/>
      <w:u w:val="single"/>
    </w:rPr>
  </w:style>
  <w:style w:type="character" w:customStyle="1" w:styleId="16">
    <w:name w:val="日期 Char"/>
    <w:link w:val="2"/>
    <w:semiHidden/>
    <w:qFormat/>
    <w:uiPriority w:val="99"/>
    <w:rPr>
      <w:rFonts w:ascii="Times New Roman" w:hAnsi="Times New Roman" w:eastAsia="仿宋_GB2312"/>
      <w:kern w:val="2"/>
      <w:sz w:val="32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18">
    <w:name w:val="bjh-p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楷体_GB2312" w:eastAsia="宋体" w:cs="楷体_GB2312"/>
      <w:color w:val="000000"/>
      <w:sz w:val="24"/>
      <w:szCs w:val="24"/>
      <w:lang w:val="en-US" w:eastAsia="zh-CN" w:bidi="ar-SA"/>
    </w:rPr>
  </w:style>
  <w:style w:type="character" w:customStyle="1" w:styleId="21">
    <w:name w:val="1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2018-11-05T00:21:00Z</dcterms:created>
  <dc:creator>吴立云</dc:creator>
  <cp:lastModifiedBy>锋叔叔</cp:lastModifiedBy>
  <cp:lastPrinted>2021-01-07T04:07:07Z</cp:lastPrinted>
  <dcterms:modified xsi:type="dcterms:W3CDTF">2021-01-07T04:07:56Z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