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CE" w:rsidRDefault="004C05CE">
      <w:pPr>
        <w:spacing w:line="400" w:lineRule="exact"/>
        <w:jc w:val="center"/>
        <w:rPr>
          <w:rFonts w:ascii="宋体" w:eastAsia="宋体" w:hAnsi="宋体" w:cs="Times New Roman"/>
          <w:bCs/>
          <w:color w:val="FF0000"/>
          <w:spacing w:val="-20"/>
          <w:szCs w:val="21"/>
        </w:rPr>
      </w:pPr>
    </w:p>
    <w:p w:rsidR="004C05CE" w:rsidRDefault="00CF1728">
      <w:pPr>
        <w:jc w:val="center"/>
        <w:rPr>
          <w:rFonts w:ascii="方正小标宋简体" w:eastAsia="方正小标宋简体" w:hAnsi="Times New Roman" w:cs="Times New Roman"/>
          <w:bCs/>
          <w:color w:val="FF0000"/>
          <w:spacing w:val="-20"/>
          <w:sz w:val="78"/>
          <w:szCs w:val="78"/>
        </w:rPr>
      </w:pPr>
      <w:r>
        <w:rPr>
          <w:rFonts w:ascii="方正小标宋简体" w:eastAsia="方正小标宋简体" w:hAnsi="Times New Roman" w:cs="Times New Roman" w:hint="eastAsia"/>
          <w:bCs/>
          <w:color w:val="FF0000"/>
          <w:spacing w:val="-20"/>
          <w:sz w:val="78"/>
          <w:szCs w:val="78"/>
        </w:rPr>
        <w:t>绍兴市柯桥区教育体育局</w:t>
      </w:r>
    </w:p>
    <w:p w:rsidR="004C05CE" w:rsidRDefault="00CF1728">
      <w:pPr>
        <w:tabs>
          <w:tab w:val="left" w:pos="1380"/>
        </w:tabs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 xml:space="preserve"> </w:t>
      </w:r>
      <w:r>
        <w:rPr>
          <w:rFonts w:ascii="宋体" w:eastAsia="宋体" w:hAnsi="宋体" w:cs="Times New Roman"/>
          <w:sz w:val="44"/>
          <w:szCs w:val="44"/>
        </w:rPr>
        <w:t xml:space="preserve">      </w:t>
      </w:r>
    </w:p>
    <w:p w:rsidR="004C05CE" w:rsidRDefault="00CF1728">
      <w:pPr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100330</wp:posOffset>
                </wp:positionV>
                <wp:extent cx="5715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854EA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7.9pt" to="45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" strokecolor="red" strokeweight="1.5pt"/>
            </w:pict>
          </mc:Fallback>
        </mc:AlternateContent>
      </w:r>
    </w:p>
    <w:p w:rsidR="004C05CE" w:rsidRDefault="004C05CE">
      <w:pPr>
        <w:tabs>
          <w:tab w:val="left" w:pos="1380"/>
        </w:tabs>
        <w:rPr>
          <w:rFonts w:ascii="宋体" w:eastAsia="宋体" w:hAnsi="宋体" w:cs="Times New Roman"/>
          <w:sz w:val="44"/>
          <w:szCs w:val="44"/>
        </w:rPr>
      </w:pPr>
    </w:p>
    <w:p w:rsidR="004C05CE" w:rsidRDefault="00CF17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年柯桥区初中、小学</w:t>
      </w:r>
    </w:p>
    <w:p w:rsidR="004C05CE" w:rsidRDefault="00CF17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暑期托管服务工作的通知</w:t>
      </w:r>
    </w:p>
    <w:p w:rsidR="004C05CE" w:rsidRDefault="004C05C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4C05CE" w:rsidRDefault="00CF172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各学区、镇（街道）教育党委（总支），初中、小学：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为满足广大家长需求、切实解决初中生、小学生暑期“看护难”问题，引导和帮助学生度过一个安全、快乐、有意义的假期，根据《教育部办公厅关于支持探索开展暑期托管服务的通知》（教</w:t>
      </w:r>
      <w:proofErr w:type="gramStart"/>
      <w:r>
        <w:rPr>
          <w:rFonts w:ascii="仿宋_GB2312" w:eastAsia="仿宋_GB2312" w:hint="eastAsia"/>
          <w:sz w:val="32"/>
          <w:szCs w:val="32"/>
        </w:rPr>
        <w:t>基厅函</w:t>
      </w:r>
      <w:proofErr w:type="gramEnd"/>
      <w:r>
        <w:rPr>
          <w:rFonts w:ascii="仿宋_GB2312" w:eastAsia="仿宋_GB2312" w:hint="eastAsia"/>
          <w:sz w:val="32"/>
          <w:szCs w:val="32"/>
        </w:rPr>
        <w:t>〔2021〕30号）精神并结合省市有关要求，</w:t>
      </w:r>
      <w:proofErr w:type="gramStart"/>
      <w:r>
        <w:rPr>
          <w:rFonts w:ascii="仿宋_GB2312" w:eastAsia="仿宋_GB2312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int="eastAsia"/>
          <w:sz w:val="32"/>
          <w:szCs w:val="32"/>
        </w:rPr>
        <w:t>对今年暑期</w:t>
      </w:r>
      <w:proofErr w:type="gramStart"/>
      <w:r>
        <w:rPr>
          <w:rFonts w:ascii="仿宋_GB2312" w:eastAsia="仿宋_GB2312" w:hint="eastAsia"/>
          <w:sz w:val="32"/>
          <w:szCs w:val="32"/>
        </w:rPr>
        <w:t>义教段中小学</w:t>
      </w:r>
      <w:proofErr w:type="gramEnd"/>
      <w:r>
        <w:rPr>
          <w:rFonts w:ascii="仿宋_GB2312" w:eastAsia="仿宋_GB2312" w:hint="eastAsia"/>
          <w:sz w:val="32"/>
          <w:szCs w:val="32"/>
        </w:rPr>
        <w:t>托管服务工作提出以下意见。</w:t>
      </w:r>
    </w:p>
    <w:p w:rsidR="004C05CE" w:rsidRDefault="00CF172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一、托管目的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初中、小学暑期托管服务是为群众办实事、解难题的重要举措。暑期托管服务工作基于学生家长自愿，针对暑期看护有刚性困难的家庭，破解暑期“学生无处去、家长看护难”问题。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二、基本原则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各校要按照“立足实际需求、家庭自愿委托、学校公益服务”的原则，科学合理确定托管服务的内容、服务方式和安全保障措施等，建立“家长申请、学校审核、统一实施”的托管服务工作机制。要</w:t>
      </w:r>
      <w:r>
        <w:rPr>
          <w:rFonts w:ascii="仿宋_GB2312" w:eastAsia="仿宋_GB2312"/>
          <w:sz w:val="32"/>
          <w:szCs w:val="32"/>
        </w:rPr>
        <w:t>充分征求家长意见，学生是否参加暑期托管服务，由学</w:t>
      </w:r>
      <w:r>
        <w:rPr>
          <w:rFonts w:ascii="仿宋_GB2312" w:eastAsia="仿宋_GB2312"/>
          <w:sz w:val="32"/>
          <w:szCs w:val="32"/>
        </w:rPr>
        <w:lastRenderedPageBreak/>
        <w:t>生和家长自愿</w:t>
      </w:r>
      <w:proofErr w:type="gramStart"/>
      <w:r>
        <w:rPr>
          <w:rFonts w:ascii="仿宋_GB2312" w:eastAsia="仿宋_GB2312"/>
          <w:sz w:val="32"/>
          <w:szCs w:val="32"/>
        </w:rPr>
        <w:t>作出</w:t>
      </w:r>
      <w:proofErr w:type="gramEnd"/>
      <w:r>
        <w:rPr>
          <w:rFonts w:ascii="仿宋_GB2312" w:eastAsia="仿宋_GB2312"/>
          <w:sz w:val="32"/>
          <w:szCs w:val="32"/>
        </w:rPr>
        <w:t>选择并向学校提出申请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不得强制要求。</w:t>
      </w:r>
      <w:r>
        <w:rPr>
          <w:rFonts w:ascii="仿宋_GB2312" w:eastAsia="仿宋_GB2312" w:hint="eastAsia"/>
          <w:sz w:val="32"/>
          <w:szCs w:val="32"/>
        </w:rPr>
        <w:t>暑期托管服务充分遵循公益性、服务性要求，坚持服务群众为宗旨，不以</w:t>
      </w:r>
      <w:r w:rsidR="00264121">
        <w:rPr>
          <w:rFonts w:ascii="仿宋_GB2312" w:eastAsia="仿宋_GB2312" w:hint="eastAsia"/>
          <w:sz w:val="32"/>
          <w:szCs w:val="32"/>
        </w:rPr>
        <w:t>营利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为目的，对家庭经济困难学生给予免费托管服务，不得违规乱收费，主动接受学生、家长和社会的监督。</w:t>
      </w:r>
    </w:p>
    <w:p w:rsidR="004C05CE" w:rsidRDefault="00CF172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三、工作安排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1.</w:t>
      </w:r>
      <w:r>
        <w:rPr>
          <w:rFonts w:ascii="华文楷体" w:eastAsia="华文楷体" w:hAnsi="华文楷体" w:hint="eastAsia"/>
          <w:sz w:val="32"/>
          <w:szCs w:val="32"/>
        </w:rPr>
        <w:t>托管学校。</w:t>
      </w:r>
      <w:r>
        <w:rPr>
          <w:rFonts w:ascii="仿宋_GB2312" w:eastAsia="仿宋_GB2312" w:hint="eastAsia"/>
          <w:sz w:val="32"/>
          <w:szCs w:val="32"/>
        </w:rPr>
        <w:t>原则上全区各初中、小学实施办班托管。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2.</w:t>
      </w:r>
      <w:r>
        <w:rPr>
          <w:rFonts w:ascii="华文楷体" w:eastAsia="华文楷体" w:hAnsi="华文楷体" w:hint="eastAsia"/>
          <w:sz w:val="32"/>
          <w:szCs w:val="32"/>
        </w:rPr>
        <w:t>服务对象。</w:t>
      </w:r>
      <w:r>
        <w:rPr>
          <w:rFonts w:ascii="仿宋_GB2312" w:eastAsia="仿宋_GB2312" w:hint="eastAsia"/>
          <w:sz w:val="32"/>
          <w:szCs w:val="32"/>
        </w:rPr>
        <w:t>具有柯桥区内学籍且能自行解决暑期托管交通问题的初中生、小学生，原则上向现就读学校申请报名，小学六年级毕业生在原就读学校参加暑期托管。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3.</w:t>
      </w:r>
      <w:r>
        <w:rPr>
          <w:rFonts w:ascii="华文楷体" w:eastAsia="华文楷体" w:hAnsi="华文楷体" w:hint="eastAsia"/>
          <w:sz w:val="32"/>
          <w:szCs w:val="32"/>
        </w:rPr>
        <w:t>服务时段。</w:t>
      </w:r>
      <w:r>
        <w:rPr>
          <w:rFonts w:ascii="仿宋_GB2312" w:eastAsia="仿宋_GB2312" w:hint="eastAsia"/>
          <w:sz w:val="32"/>
          <w:szCs w:val="32"/>
        </w:rPr>
        <w:t>7月1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月28日（不含双休日），每天托管时间为8: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0—1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4.</w:t>
      </w:r>
      <w:r>
        <w:rPr>
          <w:rFonts w:ascii="华文楷体" w:eastAsia="华文楷体" w:hAnsi="华文楷体" w:hint="eastAsia"/>
          <w:sz w:val="32"/>
          <w:szCs w:val="32"/>
        </w:rPr>
        <w:t>服务内容。</w:t>
      </w:r>
      <w:r>
        <w:rPr>
          <w:rFonts w:ascii="仿宋_GB2312" w:eastAsia="仿宋_GB2312"/>
          <w:sz w:val="32"/>
          <w:szCs w:val="32"/>
        </w:rPr>
        <w:t>暑期托管服务以学校为学生提供看护服务为主</w:t>
      </w:r>
      <w:r>
        <w:rPr>
          <w:rFonts w:ascii="仿宋_GB2312" w:eastAsia="仿宋_GB2312" w:hint="eastAsia"/>
          <w:sz w:val="32"/>
          <w:szCs w:val="32"/>
        </w:rPr>
        <w:t>，托管服务内容一般安排为完成</w:t>
      </w:r>
      <w:r>
        <w:rPr>
          <w:rFonts w:ascii="仿宋_GB2312" w:eastAsia="仿宋_GB2312"/>
          <w:sz w:val="32"/>
          <w:szCs w:val="32"/>
        </w:rPr>
        <w:t>作业、自主阅读、体</w:t>
      </w:r>
      <w:r>
        <w:rPr>
          <w:rFonts w:ascii="仿宋_GB2312" w:eastAsia="仿宋_GB2312" w:hint="eastAsia"/>
          <w:sz w:val="32"/>
          <w:szCs w:val="32"/>
        </w:rPr>
        <w:t>艺</w:t>
      </w:r>
      <w:r>
        <w:rPr>
          <w:rFonts w:ascii="仿宋_GB2312" w:eastAsia="仿宋_GB2312"/>
          <w:sz w:val="32"/>
          <w:szCs w:val="32"/>
        </w:rPr>
        <w:t>活动、社团活动等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不得组织或变相组织学生进行集体</w:t>
      </w:r>
      <w:r>
        <w:rPr>
          <w:rFonts w:ascii="仿宋_GB2312" w:eastAsia="仿宋_GB2312" w:hint="eastAsia"/>
          <w:sz w:val="32"/>
          <w:szCs w:val="32"/>
        </w:rPr>
        <w:t>补课、讲授新课。提供托管服务的学校应开放教室、图书馆、运动场馆等资源设施。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5.</w:t>
      </w:r>
      <w:r>
        <w:rPr>
          <w:rFonts w:ascii="华文楷体" w:eastAsia="华文楷体" w:hAnsi="华文楷体" w:hint="eastAsia"/>
          <w:sz w:val="32"/>
          <w:szCs w:val="32"/>
        </w:rPr>
        <w:t>班额师资。</w:t>
      </w:r>
      <w:r>
        <w:rPr>
          <w:rFonts w:ascii="仿宋_GB2312" w:eastAsia="仿宋_GB2312"/>
          <w:sz w:val="32"/>
          <w:szCs w:val="32"/>
        </w:rPr>
        <w:t>暑期托管服务</w:t>
      </w:r>
      <w:r>
        <w:rPr>
          <w:rFonts w:ascii="仿宋_GB2312" w:eastAsia="仿宋_GB2312" w:hint="eastAsia"/>
          <w:sz w:val="32"/>
          <w:szCs w:val="32"/>
        </w:rPr>
        <w:t>每</w:t>
      </w:r>
      <w:proofErr w:type="gramStart"/>
      <w:r>
        <w:rPr>
          <w:rFonts w:ascii="仿宋_GB2312" w:eastAsia="仿宋_GB2312" w:hint="eastAsia"/>
          <w:sz w:val="32"/>
          <w:szCs w:val="32"/>
        </w:rPr>
        <w:t>班班额</w:t>
      </w:r>
      <w:proofErr w:type="gramEnd"/>
      <w:r>
        <w:rPr>
          <w:rFonts w:ascii="仿宋_GB2312" w:eastAsia="仿宋_GB2312" w:hint="eastAsia"/>
          <w:sz w:val="32"/>
          <w:szCs w:val="32"/>
        </w:rPr>
        <w:t>不超过45人，有需要可进行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同年级混合编班，小规模学校可与镇（街道）中心小学联合开展。如果学校因有较大规模在建工程等原因不能安排托管，则可以联系附近相关学校,将学生就近安排在附近学校开展托管，但相关托管学生的管理工作仍由原学校落实。每班配置班主任1名，指定好每班每天的管理教师。学校按每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个班1名的比例配备管理人员。开展暑期托管服务以本校教师为主，有需要的情况下可</w:t>
      </w:r>
      <w:r>
        <w:rPr>
          <w:rFonts w:ascii="仿宋_GB2312" w:eastAsia="仿宋_GB2312"/>
          <w:sz w:val="32"/>
          <w:szCs w:val="32"/>
        </w:rPr>
        <w:t>聘请</w:t>
      </w:r>
      <w:r>
        <w:rPr>
          <w:rFonts w:ascii="仿宋_GB2312" w:eastAsia="仿宋_GB2312" w:hint="eastAsia"/>
          <w:sz w:val="32"/>
          <w:szCs w:val="32"/>
        </w:rPr>
        <w:t>大学生志愿者、</w:t>
      </w:r>
      <w:r>
        <w:rPr>
          <w:rFonts w:ascii="仿宋_GB2312" w:eastAsia="仿宋_GB2312"/>
          <w:sz w:val="32"/>
          <w:szCs w:val="32"/>
        </w:rPr>
        <w:t>专业教练、</w:t>
      </w:r>
      <w:r>
        <w:rPr>
          <w:rFonts w:ascii="仿宋_GB2312" w:eastAsia="仿宋_GB2312" w:hint="eastAsia"/>
          <w:sz w:val="32"/>
          <w:szCs w:val="32"/>
        </w:rPr>
        <w:t>社会专业人士、“</w:t>
      </w:r>
      <w:r>
        <w:rPr>
          <w:rFonts w:ascii="仿宋_GB2312" w:eastAsia="仿宋_GB2312"/>
          <w:sz w:val="32"/>
          <w:szCs w:val="32"/>
        </w:rPr>
        <w:t>五老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志愿者等参与托管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lastRenderedPageBreak/>
        <w:t>6.</w:t>
      </w:r>
      <w:r>
        <w:rPr>
          <w:rFonts w:ascii="华文楷体" w:eastAsia="华文楷体" w:hAnsi="华文楷体" w:hint="eastAsia"/>
          <w:sz w:val="32"/>
          <w:szCs w:val="32"/>
        </w:rPr>
        <w:t>服务收费。</w:t>
      </w:r>
      <w:r>
        <w:rPr>
          <w:rFonts w:ascii="仿宋_GB2312" w:eastAsia="仿宋_GB2312" w:hint="eastAsia"/>
          <w:sz w:val="32"/>
          <w:szCs w:val="32"/>
        </w:rPr>
        <w:t>暑期托管服务要以服务于民为出发点，坚持“自愿、公益”原则，适当收取费用，收费标准每生每天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元（不含午餐费）。</w:t>
      </w:r>
      <w:proofErr w:type="gramStart"/>
      <w:r>
        <w:rPr>
          <w:rFonts w:ascii="仿宋_GB2312" w:eastAsia="仿宋_GB2312" w:hint="eastAsia"/>
          <w:sz w:val="32"/>
          <w:szCs w:val="32"/>
        </w:rPr>
        <w:t>午餐费另按</w:t>
      </w:r>
      <w:proofErr w:type="gramEnd"/>
      <w:r>
        <w:rPr>
          <w:rFonts w:ascii="仿宋_GB2312" w:eastAsia="仿宋_GB2312" w:hint="eastAsia"/>
          <w:sz w:val="32"/>
          <w:szCs w:val="32"/>
        </w:rPr>
        <w:t>学校标准收费。</w:t>
      </w:r>
    </w:p>
    <w:p w:rsidR="004C05CE" w:rsidRDefault="00CF1728">
      <w:pPr>
        <w:spacing w:line="52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7.</w:t>
      </w:r>
      <w:r>
        <w:rPr>
          <w:rFonts w:ascii="华文楷体" w:eastAsia="华文楷体" w:hAnsi="华文楷体" w:hint="eastAsia"/>
          <w:sz w:val="32"/>
          <w:szCs w:val="32"/>
        </w:rPr>
        <w:t>报名要求。</w:t>
      </w:r>
      <w:r>
        <w:rPr>
          <w:rFonts w:ascii="仿宋_GB2312" w:eastAsia="仿宋_GB2312" w:hint="eastAsia"/>
          <w:sz w:val="32"/>
          <w:szCs w:val="32"/>
        </w:rPr>
        <w:t>报名时间为6月30日—</w:t>
      </w:r>
      <w:r>
        <w:rPr>
          <w:rFonts w:ascii="仿宋_GB2312" w:eastAsia="仿宋_GB2312"/>
          <w:sz w:val="32"/>
          <w:szCs w:val="32"/>
        </w:rPr>
        <w:t>7月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，经学</w:t>
      </w:r>
      <w:r>
        <w:rPr>
          <w:rFonts w:ascii="仿宋_GB2312" w:eastAsia="仿宋_GB2312" w:hint="eastAsia"/>
          <w:sz w:val="32"/>
          <w:szCs w:val="32"/>
        </w:rPr>
        <w:t>校审核后，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月2日学校确定托管学生名单，审核通过的学生家长请于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月3日根据学校缴费通知缴费，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月4日领取学员证及托管注意事项。未在规定时间到校缴费视作自动放弃。</w:t>
      </w:r>
    </w:p>
    <w:p w:rsidR="004C05CE" w:rsidRDefault="00CF172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四、工作要求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1.强化组织领导。暑期托管服务参照放学后托管工作领导机制，强化多部门协同，保障暑期托管服务的指导和管理。学校是放学后校内托管服务的实施主体，需主动承担暑期托管服务工作。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加强安全管理。暑期托管服务要切实完善安全管理制度，校园实行封闭式管理。各校根据托管人数合理配备管理人员，加强暑期托管期间的安全保障和日常管理。学校统一制作出入校园卡，学生每天必须持卡方可进出校园。学校要加强食品安全管理。</w:t>
      </w:r>
    </w:p>
    <w:p w:rsidR="004C05CE" w:rsidRDefault="00CF1728">
      <w:pPr>
        <w:spacing w:line="52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做好传染病防控。落实新冠病毒“乙类乙管”常态化防控措施，引导师生员工做好自我健康监测，如身体出现不适，有发热、干咳、乏力、咽痛、腹泻等症状，应及时就诊。</w:t>
      </w:r>
    </w:p>
    <w:p w:rsidR="004C05CE" w:rsidRDefault="004C05CE">
      <w:pPr>
        <w:spacing w:line="520" w:lineRule="exac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4C05CE" w:rsidRDefault="004C05CE">
      <w:pPr>
        <w:spacing w:line="520" w:lineRule="exac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4C05CE" w:rsidRDefault="00CF1728">
      <w:pPr>
        <w:spacing w:line="520" w:lineRule="exact"/>
        <w:ind w:firstLineChars="1450" w:firstLine="4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绍兴市柯桥区教育体育局</w:t>
      </w:r>
    </w:p>
    <w:p w:rsidR="004C05CE" w:rsidRDefault="00CF1728">
      <w:pPr>
        <w:spacing w:line="520" w:lineRule="exact"/>
        <w:ind w:firstLineChars="1600" w:firstLine="512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月27日</w:t>
      </w:r>
    </w:p>
    <w:sectPr w:rsidR="004C05C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zk1ZTY2MWE0MDFkZDkzOGVmMjcwMDg4MTMwZWMifQ=="/>
  </w:docVars>
  <w:rsids>
    <w:rsidRoot w:val="005A012F"/>
    <w:rsid w:val="00003686"/>
    <w:rsid w:val="000B555A"/>
    <w:rsid w:val="000C491E"/>
    <w:rsid w:val="000E6DCB"/>
    <w:rsid w:val="000F042A"/>
    <w:rsid w:val="000F1142"/>
    <w:rsid w:val="000F2A87"/>
    <w:rsid w:val="000F3EF7"/>
    <w:rsid w:val="000F406F"/>
    <w:rsid w:val="000F63AA"/>
    <w:rsid w:val="00111D2B"/>
    <w:rsid w:val="00116A51"/>
    <w:rsid w:val="00162B99"/>
    <w:rsid w:val="00187ECE"/>
    <w:rsid w:val="001C3A61"/>
    <w:rsid w:val="001D6E1D"/>
    <w:rsid w:val="0020493C"/>
    <w:rsid w:val="002123D1"/>
    <w:rsid w:val="002347C4"/>
    <w:rsid w:val="00254A6D"/>
    <w:rsid w:val="002634A3"/>
    <w:rsid w:val="00264121"/>
    <w:rsid w:val="00264944"/>
    <w:rsid w:val="003218F3"/>
    <w:rsid w:val="003318AA"/>
    <w:rsid w:val="00345259"/>
    <w:rsid w:val="003577D3"/>
    <w:rsid w:val="00360D6F"/>
    <w:rsid w:val="003611BF"/>
    <w:rsid w:val="00387E50"/>
    <w:rsid w:val="00393EB3"/>
    <w:rsid w:val="003A6AF1"/>
    <w:rsid w:val="003A75C2"/>
    <w:rsid w:val="003C2CB2"/>
    <w:rsid w:val="003C31CD"/>
    <w:rsid w:val="00410E79"/>
    <w:rsid w:val="00413271"/>
    <w:rsid w:val="00491AC0"/>
    <w:rsid w:val="004928C7"/>
    <w:rsid w:val="004A4058"/>
    <w:rsid w:val="004A7F4D"/>
    <w:rsid w:val="004B625E"/>
    <w:rsid w:val="004C05CE"/>
    <w:rsid w:val="00513178"/>
    <w:rsid w:val="00530EB7"/>
    <w:rsid w:val="00535C0F"/>
    <w:rsid w:val="00540770"/>
    <w:rsid w:val="00577C7F"/>
    <w:rsid w:val="005A012F"/>
    <w:rsid w:val="005B6438"/>
    <w:rsid w:val="00631082"/>
    <w:rsid w:val="00633C60"/>
    <w:rsid w:val="00652C50"/>
    <w:rsid w:val="006B3ADD"/>
    <w:rsid w:val="006E01BD"/>
    <w:rsid w:val="00782AB3"/>
    <w:rsid w:val="007C362C"/>
    <w:rsid w:val="007D6541"/>
    <w:rsid w:val="007F36C3"/>
    <w:rsid w:val="00821ED2"/>
    <w:rsid w:val="00841D22"/>
    <w:rsid w:val="00870EA5"/>
    <w:rsid w:val="0089106B"/>
    <w:rsid w:val="0089438C"/>
    <w:rsid w:val="008977D0"/>
    <w:rsid w:val="008B29A3"/>
    <w:rsid w:val="008C2EBC"/>
    <w:rsid w:val="008C43D9"/>
    <w:rsid w:val="008F0C98"/>
    <w:rsid w:val="008F2A78"/>
    <w:rsid w:val="00953547"/>
    <w:rsid w:val="00953C6A"/>
    <w:rsid w:val="0095616C"/>
    <w:rsid w:val="009B00D3"/>
    <w:rsid w:val="009E458D"/>
    <w:rsid w:val="00A07A5B"/>
    <w:rsid w:val="00A81A5F"/>
    <w:rsid w:val="00AA4B91"/>
    <w:rsid w:val="00AF7410"/>
    <w:rsid w:val="00B10250"/>
    <w:rsid w:val="00B45C3A"/>
    <w:rsid w:val="00B84AFD"/>
    <w:rsid w:val="00C074D0"/>
    <w:rsid w:val="00C235CB"/>
    <w:rsid w:val="00C302E1"/>
    <w:rsid w:val="00C33913"/>
    <w:rsid w:val="00C504E0"/>
    <w:rsid w:val="00C56DED"/>
    <w:rsid w:val="00C730C2"/>
    <w:rsid w:val="00C805DB"/>
    <w:rsid w:val="00C862E9"/>
    <w:rsid w:val="00C91C97"/>
    <w:rsid w:val="00CA6D29"/>
    <w:rsid w:val="00CF04F4"/>
    <w:rsid w:val="00CF1728"/>
    <w:rsid w:val="00D1439C"/>
    <w:rsid w:val="00D24524"/>
    <w:rsid w:val="00D31B48"/>
    <w:rsid w:val="00D46F3A"/>
    <w:rsid w:val="00D47F2D"/>
    <w:rsid w:val="00D53B08"/>
    <w:rsid w:val="00DA49F3"/>
    <w:rsid w:val="00DC35A3"/>
    <w:rsid w:val="00E1428F"/>
    <w:rsid w:val="00E2005A"/>
    <w:rsid w:val="00E252D6"/>
    <w:rsid w:val="00E43EFE"/>
    <w:rsid w:val="00E51929"/>
    <w:rsid w:val="00E55A2D"/>
    <w:rsid w:val="00E94905"/>
    <w:rsid w:val="00EA2154"/>
    <w:rsid w:val="00EB161E"/>
    <w:rsid w:val="00EC13B2"/>
    <w:rsid w:val="00ED1898"/>
    <w:rsid w:val="00F168D7"/>
    <w:rsid w:val="00F37163"/>
    <w:rsid w:val="00F74F32"/>
    <w:rsid w:val="00F86B81"/>
    <w:rsid w:val="00FC0CE9"/>
    <w:rsid w:val="00FC4F2C"/>
    <w:rsid w:val="00FC5350"/>
    <w:rsid w:val="310B39BA"/>
    <w:rsid w:val="42E81455"/>
    <w:rsid w:val="56060ACB"/>
    <w:rsid w:val="5E4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060F8F8-6FD6-4B39-BD20-735DD4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钱纪江</dc:creator>
  <cp:lastModifiedBy>钱纪江</cp:lastModifiedBy>
  <cp:revision>51</cp:revision>
  <cp:lastPrinted>2022-07-01T07:57:00Z</cp:lastPrinted>
  <dcterms:created xsi:type="dcterms:W3CDTF">2022-07-01T09:01:00Z</dcterms:created>
  <dcterms:modified xsi:type="dcterms:W3CDTF">2023-07-01T02:54:00Z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042BC8B4FF1645C89BC441B728F7944E_12</vt:lpwstr>
  </property>
</Properties>
</file>